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64E2B1" w14:textId="77777777" w:rsidR="00B76D7A" w:rsidRDefault="00B76D7A">
      <w:pPr>
        <w:pStyle w:val="NormlWeb"/>
        <w:spacing w:before="0" w:after="0"/>
        <w:jc w:val="center"/>
        <w:rPr>
          <w:b/>
          <w:bCs/>
          <w:sz w:val="56"/>
          <w:szCs w:val="56"/>
        </w:rPr>
      </w:pPr>
    </w:p>
    <w:p w14:paraId="4D59665C" w14:textId="77777777" w:rsidR="00B76D7A" w:rsidRDefault="00B76D7A">
      <w:pPr>
        <w:pStyle w:val="NormlWeb"/>
        <w:spacing w:before="0" w:after="0"/>
        <w:jc w:val="center"/>
        <w:rPr>
          <w:b/>
          <w:bCs/>
          <w:sz w:val="72"/>
          <w:szCs w:val="72"/>
        </w:rPr>
      </w:pPr>
      <w:r>
        <w:rPr>
          <w:b/>
          <w:bCs/>
          <w:sz w:val="60"/>
          <w:szCs w:val="60"/>
        </w:rPr>
        <w:t>Szajol Községi Önkormányzat</w:t>
      </w:r>
    </w:p>
    <w:p w14:paraId="79B8AAE4" w14:textId="77777777" w:rsidR="00B76D7A" w:rsidRDefault="00B76D7A">
      <w:pPr>
        <w:pStyle w:val="NormlWeb"/>
        <w:spacing w:before="0" w:after="0"/>
        <w:jc w:val="center"/>
        <w:rPr>
          <w:b/>
          <w:bCs/>
          <w:sz w:val="72"/>
          <w:szCs w:val="72"/>
        </w:rPr>
      </w:pPr>
    </w:p>
    <w:p w14:paraId="3C80D401" w14:textId="77777777" w:rsidR="00B76D7A" w:rsidRDefault="00B76D7A">
      <w:pPr>
        <w:pStyle w:val="NormlWeb"/>
        <w:spacing w:before="0" w:after="0"/>
        <w:jc w:val="center"/>
        <w:rPr>
          <w:b/>
          <w:bCs/>
          <w:sz w:val="72"/>
          <w:szCs w:val="72"/>
        </w:rPr>
      </w:pPr>
    </w:p>
    <w:p w14:paraId="355208D9" w14:textId="77777777" w:rsidR="00B76D7A" w:rsidRDefault="00B76D7A">
      <w:pPr>
        <w:pStyle w:val="NormlWeb"/>
        <w:spacing w:before="0" w:after="0"/>
        <w:jc w:val="center"/>
        <w:rPr>
          <w:b/>
          <w:bCs/>
          <w:sz w:val="72"/>
          <w:szCs w:val="72"/>
        </w:rPr>
      </w:pPr>
    </w:p>
    <w:p w14:paraId="272A488C" w14:textId="77777777" w:rsidR="00B76D7A" w:rsidRDefault="00B76D7A" w:rsidP="00A24BEE">
      <w:pPr>
        <w:pStyle w:val="NormlWeb"/>
        <w:spacing w:before="0" w:after="0"/>
        <w:rPr>
          <w:b/>
          <w:bCs/>
          <w:sz w:val="72"/>
          <w:szCs w:val="72"/>
        </w:rPr>
      </w:pPr>
    </w:p>
    <w:p w14:paraId="1C2DE2ED" w14:textId="77777777" w:rsidR="00B76D7A" w:rsidRPr="00121403" w:rsidRDefault="00B76D7A">
      <w:pPr>
        <w:pStyle w:val="NormlWeb"/>
        <w:spacing w:before="0" w:after="0"/>
        <w:jc w:val="center"/>
        <w:rPr>
          <w:b/>
          <w:bCs/>
          <w:sz w:val="72"/>
          <w:szCs w:val="72"/>
        </w:rPr>
      </w:pPr>
      <w:r w:rsidRPr="00121403">
        <w:rPr>
          <w:b/>
          <w:bCs/>
          <w:sz w:val="72"/>
          <w:szCs w:val="72"/>
        </w:rPr>
        <w:t>Gazdasági Program</w:t>
      </w:r>
    </w:p>
    <w:p w14:paraId="27675D30" w14:textId="77777777" w:rsidR="00B76D7A" w:rsidRPr="00121403" w:rsidRDefault="00B76D7A">
      <w:pPr>
        <w:pStyle w:val="NormlWeb"/>
        <w:spacing w:before="0" w:after="0"/>
        <w:jc w:val="center"/>
        <w:rPr>
          <w:b/>
          <w:bCs/>
          <w:sz w:val="72"/>
          <w:szCs w:val="72"/>
        </w:rPr>
      </w:pPr>
      <w:r w:rsidRPr="00121403">
        <w:rPr>
          <w:b/>
          <w:bCs/>
          <w:sz w:val="72"/>
          <w:szCs w:val="72"/>
        </w:rPr>
        <w:t>és</w:t>
      </w:r>
    </w:p>
    <w:p w14:paraId="436ED207" w14:textId="77777777" w:rsidR="00B76D7A" w:rsidRPr="00121403" w:rsidRDefault="00B76D7A">
      <w:pPr>
        <w:pStyle w:val="NormlWeb"/>
        <w:spacing w:before="0" w:after="0"/>
        <w:jc w:val="center"/>
        <w:rPr>
          <w:b/>
          <w:bCs/>
          <w:sz w:val="72"/>
          <w:szCs w:val="72"/>
        </w:rPr>
      </w:pPr>
      <w:r w:rsidRPr="00121403">
        <w:rPr>
          <w:b/>
          <w:bCs/>
          <w:sz w:val="72"/>
          <w:szCs w:val="72"/>
        </w:rPr>
        <w:t>Fejlesztési Terv</w:t>
      </w:r>
    </w:p>
    <w:p w14:paraId="0D7C3D59" w14:textId="77777777" w:rsidR="00B76D7A" w:rsidRPr="00121403" w:rsidRDefault="00B76D7A">
      <w:pPr>
        <w:pStyle w:val="NormlWeb"/>
        <w:spacing w:before="0" w:after="0"/>
        <w:jc w:val="center"/>
        <w:rPr>
          <w:b/>
          <w:bCs/>
          <w:sz w:val="72"/>
          <w:szCs w:val="72"/>
        </w:rPr>
      </w:pPr>
    </w:p>
    <w:p w14:paraId="724A3AE6" w14:textId="77777777" w:rsidR="00B76D7A" w:rsidRPr="00121403" w:rsidRDefault="00B76D7A">
      <w:pPr>
        <w:pStyle w:val="NormlWeb"/>
        <w:spacing w:before="0" w:after="0"/>
        <w:jc w:val="center"/>
        <w:rPr>
          <w:b/>
          <w:bCs/>
          <w:sz w:val="72"/>
          <w:szCs w:val="72"/>
        </w:rPr>
      </w:pPr>
    </w:p>
    <w:p w14:paraId="24C272E8" w14:textId="606CA6EE" w:rsidR="00B76D7A" w:rsidRPr="00121403" w:rsidRDefault="00B76D7A">
      <w:pPr>
        <w:pStyle w:val="NormlWeb"/>
        <w:spacing w:before="0" w:after="0"/>
        <w:jc w:val="center"/>
        <w:rPr>
          <w:b/>
          <w:bCs/>
          <w:sz w:val="72"/>
          <w:szCs w:val="72"/>
        </w:rPr>
      </w:pPr>
      <w:r w:rsidRPr="00121403">
        <w:rPr>
          <w:b/>
          <w:bCs/>
          <w:sz w:val="72"/>
          <w:szCs w:val="72"/>
        </w:rPr>
        <w:t>202</w:t>
      </w:r>
      <w:r w:rsidR="00420E4D">
        <w:rPr>
          <w:b/>
          <w:bCs/>
          <w:sz w:val="72"/>
          <w:szCs w:val="72"/>
        </w:rPr>
        <w:t>5</w:t>
      </w:r>
      <w:r w:rsidRPr="00121403">
        <w:rPr>
          <w:b/>
          <w:bCs/>
          <w:sz w:val="72"/>
          <w:szCs w:val="72"/>
        </w:rPr>
        <w:t>-202</w:t>
      </w:r>
      <w:r w:rsidR="00420E4D">
        <w:rPr>
          <w:b/>
          <w:bCs/>
          <w:sz w:val="72"/>
          <w:szCs w:val="72"/>
        </w:rPr>
        <w:t>9</w:t>
      </w:r>
      <w:r w:rsidRPr="00121403">
        <w:rPr>
          <w:b/>
          <w:bCs/>
          <w:sz w:val="72"/>
          <w:szCs w:val="72"/>
        </w:rPr>
        <w:t>.</w:t>
      </w:r>
    </w:p>
    <w:p w14:paraId="52BEF0BE" w14:textId="77777777" w:rsidR="00B76D7A" w:rsidRDefault="00B76D7A">
      <w:pPr>
        <w:pStyle w:val="NormlWeb"/>
        <w:spacing w:before="0" w:after="0"/>
        <w:jc w:val="center"/>
        <w:rPr>
          <w:b/>
          <w:bCs/>
          <w:sz w:val="28"/>
          <w:szCs w:val="28"/>
        </w:rPr>
      </w:pPr>
    </w:p>
    <w:p w14:paraId="0226874A" w14:textId="77777777" w:rsidR="00B76D7A" w:rsidRDefault="00B76D7A">
      <w:pPr>
        <w:pStyle w:val="NormlWeb"/>
        <w:spacing w:before="0" w:after="0"/>
        <w:jc w:val="center"/>
        <w:rPr>
          <w:b/>
          <w:bCs/>
          <w:sz w:val="28"/>
          <w:szCs w:val="28"/>
        </w:rPr>
      </w:pPr>
    </w:p>
    <w:p w14:paraId="1B20C254" w14:textId="77777777" w:rsidR="00B76D7A" w:rsidRDefault="00B76D7A">
      <w:pPr>
        <w:pStyle w:val="NormlWeb"/>
        <w:spacing w:before="0" w:after="0"/>
        <w:jc w:val="center"/>
        <w:rPr>
          <w:b/>
          <w:bCs/>
          <w:sz w:val="28"/>
          <w:szCs w:val="28"/>
        </w:rPr>
      </w:pPr>
    </w:p>
    <w:p w14:paraId="52CBDCF2" w14:textId="77777777" w:rsidR="00B76D7A" w:rsidRDefault="00B76D7A">
      <w:pPr>
        <w:pStyle w:val="NormlWeb"/>
        <w:spacing w:before="0" w:after="0"/>
        <w:jc w:val="center"/>
        <w:rPr>
          <w:b/>
          <w:bCs/>
          <w:sz w:val="28"/>
          <w:szCs w:val="28"/>
        </w:rPr>
      </w:pPr>
    </w:p>
    <w:p w14:paraId="71E804E1" w14:textId="77777777" w:rsidR="00B76D7A" w:rsidRDefault="00B76D7A">
      <w:pPr>
        <w:pStyle w:val="NormlWeb"/>
        <w:spacing w:before="0" w:after="0"/>
        <w:jc w:val="center"/>
        <w:rPr>
          <w:b/>
          <w:bCs/>
          <w:sz w:val="28"/>
          <w:szCs w:val="28"/>
        </w:rPr>
      </w:pPr>
    </w:p>
    <w:p w14:paraId="6D102B30" w14:textId="77777777" w:rsidR="00B76D7A" w:rsidRDefault="00B76D7A">
      <w:pPr>
        <w:pStyle w:val="NormlWeb"/>
        <w:spacing w:before="0" w:after="0"/>
        <w:jc w:val="center"/>
        <w:rPr>
          <w:b/>
          <w:bCs/>
          <w:sz w:val="28"/>
          <w:szCs w:val="28"/>
        </w:rPr>
      </w:pPr>
    </w:p>
    <w:p w14:paraId="2055CF98" w14:textId="77777777" w:rsidR="00B76D7A" w:rsidRDefault="00B76D7A">
      <w:pPr>
        <w:pStyle w:val="NormlWeb"/>
        <w:spacing w:before="0" w:after="0"/>
        <w:jc w:val="center"/>
        <w:rPr>
          <w:b/>
          <w:bCs/>
          <w:sz w:val="28"/>
          <w:szCs w:val="28"/>
        </w:rPr>
      </w:pPr>
    </w:p>
    <w:p w14:paraId="1709B723" w14:textId="77777777" w:rsidR="00B76D7A" w:rsidRDefault="00B76D7A">
      <w:pPr>
        <w:pStyle w:val="NormlWeb"/>
        <w:spacing w:before="0" w:after="0"/>
        <w:jc w:val="center"/>
        <w:rPr>
          <w:b/>
          <w:bCs/>
          <w:sz w:val="28"/>
          <w:szCs w:val="28"/>
        </w:rPr>
      </w:pPr>
    </w:p>
    <w:p w14:paraId="6AC3870A" w14:textId="77777777" w:rsidR="00B76D7A" w:rsidRDefault="00B76D7A">
      <w:pPr>
        <w:pStyle w:val="NormlWeb"/>
        <w:spacing w:before="0" w:after="0"/>
        <w:jc w:val="center"/>
        <w:rPr>
          <w:b/>
          <w:bCs/>
          <w:sz w:val="28"/>
          <w:szCs w:val="28"/>
        </w:rPr>
      </w:pPr>
    </w:p>
    <w:p w14:paraId="6A2075DA" w14:textId="77777777" w:rsidR="00B76D7A" w:rsidRDefault="00B76D7A">
      <w:pPr>
        <w:pStyle w:val="NormlWeb"/>
        <w:spacing w:before="0" w:after="0"/>
        <w:jc w:val="center"/>
        <w:rPr>
          <w:b/>
          <w:bCs/>
          <w:sz w:val="28"/>
          <w:szCs w:val="28"/>
        </w:rPr>
      </w:pPr>
    </w:p>
    <w:p w14:paraId="7A56299F" w14:textId="77777777" w:rsidR="00B76D7A" w:rsidRDefault="00B76D7A">
      <w:pPr>
        <w:pStyle w:val="NormlWeb"/>
        <w:spacing w:before="0" w:after="0"/>
        <w:jc w:val="center"/>
        <w:rPr>
          <w:b/>
          <w:bCs/>
          <w:sz w:val="28"/>
          <w:szCs w:val="28"/>
        </w:rPr>
      </w:pPr>
    </w:p>
    <w:p w14:paraId="5687BB83" w14:textId="77777777" w:rsidR="00B76D7A" w:rsidRDefault="00B76D7A" w:rsidP="00C60C6F">
      <w:pPr>
        <w:pStyle w:val="NormlWeb"/>
        <w:spacing w:before="0" w:after="0"/>
        <w:rPr>
          <w:b/>
          <w:bCs/>
          <w:sz w:val="28"/>
          <w:szCs w:val="28"/>
        </w:rPr>
      </w:pPr>
    </w:p>
    <w:p w14:paraId="30316915" w14:textId="77182F87" w:rsidR="00B76D7A" w:rsidRPr="00EF3EFF" w:rsidRDefault="00B76D7A">
      <w:pPr>
        <w:pStyle w:val="NormlWeb"/>
        <w:spacing w:before="0" w:after="0"/>
        <w:jc w:val="center"/>
        <w:rPr>
          <w:b/>
          <w:bCs/>
          <w:sz w:val="36"/>
          <w:szCs w:val="36"/>
        </w:rPr>
      </w:pPr>
      <w:r w:rsidRPr="00EF3EFF">
        <w:rPr>
          <w:b/>
          <w:bCs/>
          <w:sz w:val="36"/>
          <w:szCs w:val="36"/>
        </w:rPr>
        <w:t>Szajol, 202</w:t>
      </w:r>
      <w:r w:rsidR="00420E4D" w:rsidRPr="00EF3EFF">
        <w:rPr>
          <w:b/>
          <w:bCs/>
          <w:sz w:val="36"/>
          <w:szCs w:val="36"/>
        </w:rPr>
        <w:t>5</w:t>
      </w:r>
      <w:r w:rsidRPr="00EF3EFF">
        <w:rPr>
          <w:b/>
          <w:bCs/>
          <w:sz w:val="36"/>
          <w:szCs w:val="36"/>
        </w:rPr>
        <w:t>. március</w:t>
      </w:r>
    </w:p>
    <w:p w14:paraId="729911F5" w14:textId="77777777" w:rsidR="00B76D7A" w:rsidRDefault="00B76D7A">
      <w:pPr>
        <w:pStyle w:val="NormlWeb"/>
        <w:pageBreakBefore/>
        <w:spacing w:before="0" w:after="0"/>
        <w:jc w:val="center"/>
        <w:rPr>
          <w:sz w:val="28"/>
          <w:szCs w:val="28"/>
        </w:rPr>
      </w:pPr>
      <w:r>
        <w:rPr>
          <w:b/>
          <w:bCs/>
          <w:sz w:val="28"/>
          <w:szCs w:val="28"/>
        </w:rPr>
        <w:lastRenderedPageBreak/>
        <w:t>1./ Bevezetés</w:t>
      </w:r>
    </w:p>
    <w:p w14:paraId="7552E135" w14:textId="77777777" w:rsidR="00B76D7A" w:rsidRDefault="00B76D7A">
      <w:pPr>
        <w:pStyle w:val="NormlWeb"/>
        <w:spacing w:before="0" w:after="0"/>
        <w:jc w:val="both"/>
        <w:rPr>
          <w:sz w:val="28"/>
          <w:szCs w:val="28"/>
        </w:rPr>
      </w:pPr>
    </w:p>
    <w:p w14:paraId="07969C2D" w14:textId="77777777" w:rsidR="00B76D7A" w:rsidRDefault="00B76D7A">
      <w:pPr>
        <w:pStyle w:val="NormlWeb"/>
        <w:spacing w:before="0" w:after="0"/>
        <w:jc w:val="both"/>
        <w:rPr>
          <w:sz w:val="28"/>
          <w:szCs w:val="28"/>
        </w:rPr>
      </w:pPr>
      <w:r>
        <w:rPr>
          <w:b/>
          <w:bCs/>
          <w:i/>
          <w:iCs/>
          <w:sz w:val="28"/>
          <w:szCs w:val="28"/>
        </w:rPr>
        <w:t>1.1 Jogszabályi háttér</w:t>
      </w:r>
    </w:p>
    <w:p w14:paraId="37F22FCF" w14:textId="77777777" w:rsidR="00B76D7A" w:rsidRDefault="00B76D7A">
      <w:pPr>
        <w:pStyle w:val="NormlWeb"/>
        <w:spacing w:before="0" w:after="0"/>
        <w:jc w:val="both"/>
        <w:rPr>
          <w:sz w:val="28"/>
          <w:szCs w:val="28"/>
        </w:rPr>
      </w:pPr>
    </w:p>
    <w:p w14:paraId="6120DA49" w14:textId="6F92C329" w:rsidR="00B76D7A" w:rsidRDefault="00B76D7A">
      <w:pPr>
        <w:pStyle w:val="NormlWeb"/>
        <w:spacing w:before="0" w:after="0"/>
        <w:jc w:val="both"/>
        <w:rPr>
          <w:sz w:val="28"/>
          <w:szCs w:val="28"/>
        </w:rPr>
      </w:pPr>
      <w:r>
        <w:rPr>
          <w:sz w:val="28"/>
          <w:szCs w:val="28"/>
        </w:rPr>
        <w:t>A gazdasági programot, a képviselő-testület, a Magyarország helyi önkormányzatairól szóló 2011. évi CLXXXIX. törvény (a továbbiakban: Mötv.) 116.§-ában foglalt rendelkezéseknek megfelelően, a 202</w:t>
      </w:r>
      <w:r w:rsidR="00420E4D">
        <w:rPr>
          <w:sz w:val="28"/>
          <w:szCs w:val="28"/>
        </w:rPr>
        <w:t>5</w:t>
      </w:r>
      <w:r>
        <w:rPr>
          <w:sz w:val="28"/>
          <w:szCs w:val="28"/>
        </w:rPr>
        <w:t>-202</w:t>
      </w:r>
      <w:r w:rsidR="00420E4D">
        <w:rPr>
          <w:sz w:val="28"/>
          <w:szCs w:val="28"/>
        </w:rPr>
        <w:t>9</w:t>
      </w:r>
      <w:r>
        <w:rPr>
          <w:sz w:val="28"/>
          <w:szCs w:val="28"/>
        </w:rPr>
        <w:t>-es évekre vonatkozóan alkotja meg.</w:t>
      </w:r>
    </w:p>
    <w:p w14:paraId="4463044D" w14:textId="77777777" w:rsidR="00B76D7A" w:rsidRDefault="00B76D7A">
      <w:pPr>
        <w:pStyle w:val="NormlWeb"/>
        <w:spacing w:before="0" w:after="0"/>
        <w:jc w:val="both"/>
        <w:rPr>
          <w:sz w:val="28"/>
          <w:szCs w:val="28"/>
        </w:rPr>
      </w:pPr>
    </w:p>
    <w:p w14:paraId="25A8D963" w14:textId="77777777" w:rsidR="00B76D7A" w:rsidRDefault="00B76D7A">
      <w:pPr>
        <w:pStyle w:val="NormlWeb"/>
        <w:spacing w:before="0" w:after="0"/>
        <w:jc w:val="both"/>
        <w:rPr>
          <w:sz w:val="28"/>
          <w:szCs w:val="28"/>
        </w:rPr>
      </w:pPr>
      <w:r>
        <w:rPr>
          <w:sz w:val="28"/>
          <w:szCs w:val="28"/>
        </w:rPr>
        <w:t>Az Mötv. hatályos rendelkezései szerint:</w:t>
      </w:r>
    </w:p>
    <w:p w14:paraId="59A87584" w14:textId="77777777" w:rsidR="00B76D7A" w:rsidRDefault="00B76D7A">
      <w:pPr>
        <w:pStyle w:val="NormlWeb"/>
        <w:spacing w:before="0" w:after="0"/>
        <w:jc w:val="both"/>
        <w:rPr>
          <w:sz w:val="28"/>
          <w:szCs w:val="28"/>
        </w:rPr>
      </w:pPr>
    </w:p>
    <w:p w14:paraId="2EB13EE4" w14:textId="0F59510F" w:rsidR="00B76D7A" w:rsidRDefault="00B76D7A">
      <w:pPr>
        <w:pStyle w:val="NormlWeb"/>
        <w:spacing w:before="0" w:after="0"/>
        <w:jc w:val="both"/>
        <w:rPr>
          <w:sz w:val="28"/>
          <w:szCs w:val="28"/>
        </w:rPr>
      </w:pPr>
      <w:r>
        <w:rPr>
          <w:sz w:val="28"/>
          <w:szCs w:val="28"/>
        </w:rPr>
        <w:t xml:space="preserve">„A gazdasági program, fejlesztési terv helyi szinten meghatározza mindazokat a célkitűzéseket és feladatokat, amelyek a helyi önkormányzat költségvetési lehetőségeivel összhangban, a helyi társadalmi, környezeti, </w:t>
      </w:r>
      <w:r w:rsidR="00487504">
        <w:rPr>
          <w:sz w:val="28"/>
          <w:szCs w:val="28"/>
        </w:rPr>
        <w:t xml:space="preserve">a </w:t>
      </w:r>
      <w:r>
        <w:rPr>
          <w:sz w:val="28"/>
          <w:szCs w:val="28"/>
        </w:rPr>
        <w:t>gazdasági adottságok átfogó figyelembevételével</w:t>
      </w:r>
      <w:r w:rsidR="00027EDC">
        <w:rPr>
          <w:sz w:val="28"/>
          <w:szCs w:val="28"/>
        </w:rPr>
        <w:t>,</w:t>
      </w:r>
      <w:r>
        <w:rPr>
          <w:sz w:val="28"/>
          <w:szCs w:val="28"/>
        </w:rPr>
        <w:t xml:space="preserve"> a helyi önkormányzat által </w:t>
      </w:r>
      <w:r w:rsidR="00027EDC">
        <w:rPr>
          <w:sz w:val="28"/>
          <w:szCs w:val="28"/>
        </w:rPr>
        <w:t>ellá</w:t>
      </w:r>
      <w:r>
        <w:rPr>
          <w:sz w:val="28"/>
          <w:szCs w:val="28"/>
        </w:rPr>
        <w:t>tandó feladatok biztosítását, színvonalának javítását szolgálják. A gazdasági program, fejlesztési terv – a megyei</w:t>
      </w:r>
      <w:r w:rsidR="00027EDC">
        <w:rPr>
          <w:sz w:val="28"/>
          <w:szCs w:val="28"/>
        </w:rPr>
        <w:t>, járási és kistérségi</w:t>
      </w:r>
      <w:r>
        <w:rPr>
          <w:sz w:val="28"/>
          <w:szCs w:val="28"/>
        </w:rPr>
        <w:t xml:space="preserve"> területfejlesztési elképzelésekkel összhangban - tartalmazza különösen: az egyes közszolgáltatások biztosítására, színvonalának javítására vonatkozó fejlesztési elképzeléseket.”</w:t>
      </w:r>
    </w:p>
    <w:p w14:paraId="60C686EB" w14:textId="77777777" w:rsidR="00B76D7A" w:rsidRDefault="00B76D7A">
      <w:pPr>
        <w:pStyle w:val="NormlWeb"/>
        <w:spacing w:before="0" w:after="0"/>
        <w:jc w:val="both"/>
        <w:rPr>
          <w:sz w:val="28"/>
          <w:szCs w:val="28"/>
        </w:rPr>
      </w:pPr>
    </w:p>
    <w:p w14:paraId="3B32DA43" w14:textId="77777777" w:rsidR="00B76D7A" w:rsidRDefault="00B76D7A">
      <w:pPr>
        <w:pStyle w:val="NormlWeb"/>
        <w:spacing w:before="0" w:after="0"/>
        <w:jc w:val="both"/>
        <w:rPr>
          <w:sz w:val="28"/>
          <w:szCs w:val="28"/>
        </w:rPr>
      </w:pPr>
      <w:r>
        <w:rPr>
          <w:sz w:val="28"/>
          <w:szCs w:val="28"/>
        </w:rPr>
        <w:t>A gazdasági program tartalmazza tehát a képviselő-testületnek a következő 5 évre vonatkozó gazdasági, társadalmi, infrastrukturális, beruházási, fejlesztési elképzeléseit, illetve az ezek megvalósításához szükséges eszközrendszert, a költségvetési, műszaki-technikai, és nem utolsó sorban a személyi feltételeket.</w:t>
      </w:r>
    </w:p>
    <w:p w14:paraId="28EBFD9B" w14:textId="77777777" w:rsidR="00B76D7A" w:rsidRDefault="00B76D7A">
      <w:pPr>
        <w:pStyle w:val="NormlWeb"/>
        <w:spacing w:before="0" w:after="0"/>
        <w:jc w:val="both"/>
        <w:rPr>
          <w:sz w:val="28"/>
          <w:szCs w:val="28"/>
        </w:rPr>
      </w:pPr>
    </w:p>
    <w:p w14:paraId="006CDECE" w14:textId="70875CC6" w:rsidR="00B76D7A" w:rsidRDefault="00B76D7A">
      <w:pPr>
        <w:pStyle w:val="NormlWeb"/>
        <w:spacing w:before="0" w:after="0"/>
        <w:jc w:val="both"/>
        <w:rPr>
          <w:sz w:val="28"/>
          <w:szCs w:val="28"/>
        </w:rPr>
      </w:pPr>
      <w:r>
        <w:rPr>
          <w:sz w:val="28"/>
          <w:szCs w:val="28"/>
        </w:rPr>
        <w:t>A gazdasági program ciklusán belül, annak részegységeként</w:t>
      </w:r>
      <w:r w:rsidR="00487504">
        <w:rPr>
          <w:sz w:val="28"/>
          <w:szCs w:val="28"/>
        </w:rPr>
        <w:t>,</w:t>
      </w:r>
      <w:r>
        <w:rPr>
          <w:sz w:val="28"/>
          <w:szCs w:val="28"/>
        </w:rPr>
        <w:t xml:space="preserve"> kell megalkotni az éves költségvetési rendeleteket, amelyek az adott évre vonatkozóan bontják le a programban foglalt célok megvalósításának ütemezését, a végrehajtás metodikáját, továbbá azok pénzügyi kereteit és várható gazdasági</w:t>
      </w:r>
      <w:r w:rsidR="00E819B6">
        <w:rPr>
          <w:sz w:val="28"/>
          <w:szCs w:val="28"/>
        </w:rPr>
        <w:t>, társadalmi</w:t>
      </w:r>
      <w:r>
        <w:rPr>
          <w:sz w:val="28"/>
          <w:szCs w:val="28"/>
        </w:rPr>
        <w:t xml:space="preserve"> hatásait.</w:t>
      </w:r>
    </w:p>
    <w:p w14:paraId="6BAC40DA" w14:textId="77777777" w:rsidR="00B76D7A" w:rsidRDefault="00B76D7A">
      <w:pPr>
        <w:pStyle w:val="NormlWeb"/>
        <w:spacing w:before="0" w:after="0"/>
        <w:jc w:val="both"/>
        <w:rPr>
          <w:sz w:val="28"/>
          <w:szCs w:val="28"/>
        </w:rPr>
      </w:pPr>
    </w:p>
    <w:p w14:paraId="4A40D7FE" w14:textId="77777777" w:rsidR="00B76D7A" w:rsidRDefault="00B76D7A">
      <w:pPr>
        <w:pStyle w:val="NormlWeb"/>
        <w:spacing w:before="0" w:after="0"/>
        <w:jc w:val="both"/>
        <w:rPr>
          <w:sz w:val="28"/>
          <w:szCs w:val="28"/>
        </w:rPr>
      </w:pPr>
      <w:r>
        <w:rPr>
          <w:sz w:val="28"/>
          <w:szCs w:val="28"/>
        </w:rPr>
        <w:t>Az éves költségvetések végrehajtásáról történő rendeletalkotás kapcsán részletesen ki kell térni a gazdasági program időarányos végrehajtására is.</w:t>
      </w:r>
    </w:p>
    <w:p w14:paraId="34AB06C3" w14:textId="77777777" w:rsidR="00B76D7A" w:rsidRDefault="00B76D7A">
      <w:pPr>
        <w:pStyle w:val="NormlWeb"/>
        <w:spacing w:before="0" w:after="0"/>
        <w:jc w:val="both"/>
        <w:rPr>
          <w:sz w:val="28"/>
          <w:szCs w:val="28"/>
        </w:rPr>
      </w:pPr>
    </w:p>
    <w:p w14:paraId="202F385D" w14:textId="77777777" w:rsidR="00B76D7A" w:rsidRDefault="00B76D7A">
      <w:pPr>
        <w:pStyle w:val="NormlWeb"/>
        <w:spacing w:before="0" w:after="0"/>
        <w:jc w:val="both"/>
        <w:rPr>
          <w:sz w:val="28"/>
          <w:szCs w:val="28"/>
        </w:rPr>
      </w:pPr>
      <w:smartTag w:uri="urn:schemas-microsoft-com:office:smarttags" w:element="metricconverter">
        <w:smartTagPr>
          <w:attr w:name="ProductID" w:val="1.2 A"/>
        </w:smartTagPr>
        <w:r>
          <w:rPr>
            <w:b/>
            <w:bCs/>
            <w:i/>
            <w:iCs/>
            <w:sz w:val="28"/>
            <w:szCs w:val="28"/>
          </w:rPr>
          <w:t>1.2 A</w:t>
        </w:r>
      </w:smartTag>
      <w:r>
        <w:rPr>
          <w:b/>
          <w:bCs/>
          <w:i/>
          <w:iCs/>
          <w:sz w:val="28"/>
          <w:szCs w:val="28"/>
        </w:rPr>
        <w:t xml:space="preserve"> gazdasági program összeállításánál az alábbi dokumentumok és szempontok kerültek figyelembevételre:</w:t>
      </w:r>
    </w:p>
    <w:p w14:paraId="4E92133D" w14:textId="77777777" w:rsidR="00B76D7A" w:rsidRDefault="00B76D7A">
      <w:pPr>
        <w:pStyle w:val="NormlWeb"/>
        <w:spacing w:before="0" w:after="0"/>
        <w:jc w:val="both"/>
        <w:rPr>
          <w:sz w:val="28"/>
          <w:szCs w:val="28"/>
        </w:rPr>
      </w:pPr>
    </w:p>
    <w:p w14:paraId="46F0BCCB" w14:textId="77777777" w:rsidR="00B76D7A" w:rsidRDefault="00B76D7A">
      <w:pPr>
        <w:pStyle w:val="NormlWeb"/>
        <w:numPr>
          <w:ilvl w:val="0"/>
          <w:numId w:val="12"/>
        </w:numPr>
        <w:spacing w:before="0" w:after="0"/>
        <w:jc w:val="both"/>
        <w:rPr>
          <w:sz w:val="28"/>
          <w:szCs w:val="28"/>
        </w:rPr>
      </w:pPr>
      <w:r>
        <w:rPr>
          <w:sz w:val="28"/>
          <w:szCs w:val="28"/>
        </w:rPr>
        <w:t>Az önkormányzat Helyi Esélyegyenlőségi Terve</w:t>
      </w:r>
    </w:p>
    <w:p w14:paraId="1C879B7A" w14:textId="34C2B765" w:rsidR="00B76D7A" w:rsidRDefault="00B76D7A">
      <w:pPr>
        <w:pStyle w:val="NormlWeb"/>
        <w:numPr>
          <w:ilvl w:val="0"/>
          <w:numId w:val="12"/>
        </w:numPr>
        <w:spacing w:before="0" w:after="0"/>
        <w:jc w:val="both"/>
        <w:rPr>
          <w:sz w:val="28"/>
          <w:szCs w:val="28"/>
        </w:rPr>
      </w:pPr>
      <w:r>
        <w:rPr>
          <w:sz w:val="28"/>
          <w:szCs w:val="28"/>
        </w:rPr>
        <w:t>A regionális</w:t>
      </w:r>
      <w:r w:rsidR="005F5311">
        <w:rPr>
          <w:sz w:val="28"/>
          <w:szCs w:val="28"/>
        </w:rPr>
        <w:t xml:space="preserve">, </w:t>
      </w:r>
      <w:r>
        <w:rPr>
          <w:sz w:val="28"/>
          <w:szCs w:val="28"/>
        </w:rPr>
        <w:t>megyei</w:t>
      </w:r>
      <w:r w:rsidR="005F5311">
        <w:rPr>
          <w:sz w:val="28"/>
          <w:szCs w:val="28"/>
        </w:rPr>
        <w:t>, kistérségi</w:t>
      </w:r>
      <w:r>
        <w:rPr>
          <w:sz w:val="28"/>
          <w:szCs w:val="28"/>
        </w:rPr>
        <w:t xml:space="preserve"> területfejlesztési tervek, elképzelések,</w:t>
      </w:r>
    </w:p>
    <w:p w14:paraId="19646818" w14:textId="77777777" w:rsidR="00B76D7A" w:rsidRDefault="00B76D7A">
      <w:pPr>
        <w:pStyle w:val="NormlWeb"/>
        <w:numPr>
          <w:ilvl w:val="0"/>
          <w:numId w:val="12"/>
        </w:numPr>
        <w:spacing w:before="0" w:after="0"/>
        <w:jc w:val="both"/>
        <w:rPr>
          <w:sz w:val="28"/>
          <w:szCs w:val="28"/>
        </w:rPr>
      </w:pPr>
      <w:r>
        <w:rPr>
          <w:sz w:val="28"/>
          <w:szCs w:val="28"/>
        </w:rPr>
        <w:t>A helyi önkormányzati képviselő-testületi tagok javaslatai, elképzelései, összhangban az egyéni választási programokkal,</w:t>
      </w:r>
    </w:p>
    <w:p w14:paraId="3BFA3337" w14:textId="77777777" w:rsidR="00B76D7A" w:rsidRDefault="00B76D7A">
      <w:pPr>
        <w:pStyle w:val="NormlWeb"/>
        <w:numPr>
          <w:ilvl w:val="0"/>
          <w:numId w:val="7"/>
        </w:numPr>
        <w:spacing w:before="0" w:after="0"/>
        <w:jc w:val="both"/>
        <w:rPr>
          <w:sz w:val="28"/>
          <w:szCs w:val="28"/>
        </w:rPr>
      </w:pPr>
      <w:r>
        <w:rPr>
          <w:sz w:val="28"/>
          <w:szCs w:val="28"/>
        </w:rPr>
        <w:t>Az önkormányzati intézmények igényei, javaslatai,</w:t>
      </w:r>
    </w:p>
    <w:p w14:paraId="088B9E4C" w14:textId="77777777" w:rsidR="00B76D7A" w:rsidRDefault="00B76D7A">
      <w:pPr>
        <w:pStyle w:val="NormlWeb"/>
        <w:numPr>
          <w:ilvl w:val="0"/>
          <w:numId w:val="7"/>
        </w:numPr>
        <w:spacing w:before="0" w:after="0"/>
        <w:jc w:val="both"/>
        <w:rPr>
          <w:sz w:val="28"/>
          <w:szCs w:val="28"/>
        </w:rPr>
      </w:pPr>
      <w:r>
        <w:rPr>
          <w:sz w:val="28"/>
          <w:szCs w:val="28"/>
        </w:rPr>
        <w:t>A település lakossága által megfogalmazott vélemények, javaslatok,</w:t>
      </w:r>
    </w:p>
    <w:p w14:paraId="6F4490DD" w14:textId="77777777" w:rsidR="00B76D7A" w:rsidRDefault="00B76D7A">
      <w:pPr>
        <w:pStyle w:val="NormlWeb"/>
        <w:numPr>
          <w:ilvl w:val="0"/>
          <w:numId w:val="7"/>
        </w:numPr>
        <w:spacing w:before="0" w:after="0"/>
        <w:jc w:val="both"/>
        <w:rPr>
          <w:sz w:val="28"/>
          <w:szCs w:val="28"/>
        </w:rPr>
      </w:pPr>
      <w:r>
        <w:rPr>
          <w:sz w:val="28"/>
          <w:szCs w:val="28"/>
        </w:rPr>
        <w:lastRenderedPageBreak/>
        <w:t>A településen működő civil és társadalmi szervezetek elképzelései,</w:t>
      </w:r>
    </w:p>
    <w:p w14:paraId="34766486" w14:textId="77777777" w:rsidR="00B76D7A" w:rsidRDefault="00B76D7A">
      <w:pPr>
        <w:pStyle w:val="NormlWeb"/>
        <w:numPr>
          <w:ilvl w:val="0"/>
          <w:numId w:val="13"/>
        </w:numPr>
        <w:spacing w:before="0" w:after="0"/>
        <w:jc w:val="both"/>
        <w:rPr>
          <w:sz w:val="28"/>
          <w:szCs w:val="28"/>
        </w:rPr>
      </w:pPr>
      <w:r>
        <w:rPr>
          <w:sz w:val="28"/>
          <w:szCs w:val="28"/>
        </w:rPr>
        <w:t>Az önkormányzat pénzügyi-gazdasági helyzete, a várható tendenciák, fejlődési irányok és lehetőségek,</w:t>
      </w:r>
    </w:p>
    <w:p w14:paraId="3CFB346F" w14:textId="77777777" w:rsidR="00B76D7A" w:rsidRDefault="00B76D7A">
      <w:pPr>
        <w:pStyle w:val="NormlWeb"/>
        <w:numPr>
          <w:ilvl w:val="0"/>
          <w:numId w:val="13"/>
        </w:numPr>
        <w:spacing w:before="0" w:after="0"/>
        <w:jc w:val="both"/>
        <w:rPr>
          <w:sz w:val="28"/>
          <w:szCs w:val="28"/>
        </w:rPr>
      </w:pPr>
      <w:r>
        <w:rPr>
          <w:sz w:val="28"/>
          <w:szCs w:val="28"/>
        </w:rPr>
        <w:t>A település vonatkozásában jelentkező, rövid, vagy hosszabb távú megoldást igénylő helyzetek felmérése, számbavétele során kialakult mutatók, statisztikai adatok.</w:t>
      </w:r>
    </w:p>
    <w:p w14:paraId="0C17524E" w14:textId="77777777" w:rsidR="00B76D7A" w:rsidRDefault="00B76D7A">
      <w:pPr>
        <w:pStyle w:val="NormlWeb"/>
        <w:spacing w:before="0" w:after="0"/>
        <w:jc w:val="both"/>
        <w:rPr>
          <w:sz w:val="28"/>
          <w:szCs w:val="28"/>
        </w:rPr>
      </w:pPr>
    </w:p>
    <w:p w14:paraId="75BD34DA" w14:textId="77777777" w:rsidR="00B76D7A" w:rsidRDefault="00B76D7A">
      <w:pPr>
        <w:pStyle w:val="NormlWeb"/>
        <w:spacing w:before="0" w:after="0"/>
        <w:ind w:left="601" w:hanging="527"/>
        <w:jc w:val="both"/>
        <w:rPr>
          <w:sz w:val="28"/>
          <w:szCs w:val="28"/>
        </w:rPr>
      </w:pPr>
      <w:smartTag w:uri="urn:schemas-microsoft-com:office:smarttags" w:element="metricconverter">
        <w:smartTagPr>
          <w:attr w:name="ProductID" w:val="1.3 A"/>
        </w:smartTagPr>
        <w:r>
          <w:rPr>
            <w:b/>
            <w:bCs/>
            <w:i/>
            <w:iCs/>
            <w:sz w:val="28"/>
            <w:szCs w:val="28"/>
          </w:rPr>
          <w:t>1.3 A</w:t>
        </w:r>
      </w:smartTag>
      <w:r>
        <w:rPr>
          <w:b/>
          <w:bCs/>
          <w:i/>
          <w:iCs/>
          <w:sz w:val="28"/>
          <w:szCs w:val="28"/>
        </w:rPr>
        <w:t xml:space="preserve"> gazdasági program végrehajtásához szükséges erőforrások számba vétele:</w:t>
      </w:r>
    </w:p>
    <w:p w14:paraId="76A18A13" w14:textId="77777777" w:rsidR="00B76D7A" w:rsidRDefault="00B76D7A">
      <w:pPr>
        <w:pStyle w:val="NormlWeb"/>
        <w:spacing w:before="0" w:after="0"/>
        <w:jc w:val="both"/>
        <w:rPr>
          <w:sz w:val="28"/>
          <w:szCs w:val="28"/>
        </w:rPr>
      </w:pPr>
    </w:p>
    <w:p w14:paraId="2E3AF6E9" w14:textId="77777777" w:rsidR="00B76D7A" w:rsidRDefault="00B76D7A">
      <w:pPr>
        <w:pStyle w:val="NormlWeb"/>
        <w:numPr>
          <w:ilvl w:val="0"/>
          <w:numId w:val="9"/>
        </w:numPr>
        <w:spacing w:before="0" w:after="0"/>
        <w:jc w:val="both"/>
        <w:rPr>
          <w:sz w:val="28"/>
          <w:szCs w:val="28"/>
        </w:rPr>
      </w:pPr>
      <w:r>
        <w:rPr>
          <w:sz w:val="28"/>
          <w:szCs w:val="28"/>
        </w:rPr>
        <w:t>Az önkormányzat saját anyagi eszközei (saját bevételek, állami normatívák, stb.),</w:t>
      </w:r>
    </w:p>
    <w:p w14:paraId="271F13CD" w14:textId="77777777" w:rsidR="00B76D7A" w:rsidRDefault="00B76D7A">
      <w:pPr>
        <w:pStyle w:val="NormlWeb"/>
        <w:numPr>
          <w:ilvl w:val="0"/>
          <w:numId w:val="9"/>
        </w:numPr>
        <w:spacing w:before="0" w:after="0"/>
        <w:jc w:val="both"/>
        <w:rPr>
          <w:sz w:val="28"/>
          <w:szCs w:val="28"/>
        </w:rPr>
      </w:pPr>
      <w:r>
        <w:rPr>
          <w:sz w:val="28"/>
          <w:szCs w:val="28"/>
        </w:rPr>
        <w:t>A helyi gazdasági életben meghatározó szerepet játszó vállalkozások által biztosított források,</w:t>
      </w:r>
    </w:p>
    <w:p w14:paraId="6E475A10" w14:textId="77777777" w:rsidR="00B76D7A" w:rsidRDefault="00B76D7A">
      <w:pPr>
        <w:pStyle w:val="NormlWeb"/>
        <w:numPr>
          <w:ilvl w:val="0"/>
          <w:numId w:val="9"/>
        </w:numPr>
        <w:spacing w:before="0" w:after="0"/>
        <w:jc w:val="both"/>
        <w:rPr>
          <w:sz w:val="28"/>
          <w:szCs w:val="28"/>
        </w:rPr>
      </w:pPr>
      <w:r>
        <w:rPr>
          <w:sz w:val="28"/>
          <w:szCs w:val="28"/>
        </w:rPr>
        <w:t>A kistérség és az önkormányzat részvételével működő társulások által biztosított anyagi, technikai erőforrások,</w:t>
      </w:r>
    </w:p>
    <w:p w14:paraId="045D33FE" w14:textId="19FC8178" w:rsidR="005954DD" w:rsidRDefault="005954DD">
      <w:pPr>
        <w:pStyle w:val="NormlWeb"/>
        <w:numPr>
          <w:ilvl w:val="0"/>
          <w:numId w:val="9"/>
        </w:numPr>
        <w:spacing w:before="0" w:after="0"/>
        <w:jc w:val="both"/>
        <w:rPr>
          <w:sz w:val="28"/>
          <w:szCs w:val="28"/>
        </w:rPr>
      </w:pPr>
      <w:r>
        <w:rPr>
          <w:sz w:val="28"/>
          <w:szCs w:val="28"/>
        </w:rPr>
        <w:t>A járási szintű együttműködés során elnyert pályázati erőforrások</w:t>
      </w:r>
      <w:r w:rsidR="00680AA8">
        <w:rPr>
          <w:sz w:val="28"/>
          <w:szCs w:val="28"/>
        </w:rPr>
        <w:t xml:space="preserve"> (Versenyképes Járások Program)</w:t>
      </w:r>
      <w:r>
        <w:rPr>
          <w:sz w:val="28"/>
          <w:szCs w:val="28"/>
        </w:rPr>
        <w:t>,</w:t>
      </w:r>
    </w:p>
    <w:p w14:paraId="425719AA" w14:textId="77777777" w:rsidR="00B76D7A" w:rsidRDefault="00B76D7A">
      <w:pPr>
        <w:pStyle w:val="NormlWeb"/>
        <w:numPr>
          <w:ilvl w:val="0"/>
          <w:numId w:val="9"/>
        </w:numPr>
        <w:spacing w:before="0" w:after="0"/>
        <w:jc w:val="both"/>
        <w:rPr>
          <w:sz w:val="28"/>
          <w:szCs w:val="28"/>
        </w:rPr>
      </w:pPr>
      <w:r>
        <w:rPr>
          <w:sz w:val="28"/>
          <w:szCs w:val="28"/>
        </w:rPr>
        <w:t>A különféle pályázati lehetőségek nyomán elnyert anyagi erőforrások,</w:t>
      </w:r>
    </w:p>
    <w:p w14:paraId="2280605B" w14:textId="77777777" w:rsidR="00B76D7A" w:rsidRDefault="00B76D7A">
      <w:pPr>
        <w:pStyle w:val="NormlWeb"/>
        <w:numPr>
          <w:ilvl w:val="0"/>
          <w:numId w:val="9"/>
        </w:numPr>
        <w:spacing w:before="0" w:after="0"/>
        <w:jc w:val="both"/>
        <w:rPr>
          <w:sz w:val="28"/>
          <w:szCs w:val="28"/>
        </w:rPr>
      </w:pPr>
      <w:r>
        <w:rPr>
          <w:sz w:val="28"/>
          <w:szCs w:val="28"/>
        </w:rPr>
        <w:t>Az Európai Unió által biztosított anyagi erőforrások,</w:t>
      </w:r>
    </w:p>
    <w:p w14:paraId="31FD557B" w14:textId="77777777" w:rsidR="00B76D7A" w:rsidRDefault="00B76D7A">
      <w:pPr>
        <w:pStyle w:val="NormlWeb"/>
        <w:numPr>
          <w:ilvl w:val="0"/>
          <w:numId w:val="9"/>
        </w:numPr>
        <w:spacing w:before="0" w:after="0"/>
        <w:jc w:val="both"/>
        <w:rPr>
          <w:sz w:val="28"/>
          <w:szCs w:val="28"/>
        </w:rPr>
      </w:pPr>
      <w:r>
        <w:rPr>
          <w:sz w:val="28"/>
          <w:szCs w:val="28"/>
        </w:rPr>
        <w:t>A Magyar Falu Program által biztosított pályázati lehetőségek</w:t>
      </w:r>
    </w:p>
    <w:p w14:paraId="5EC52207" w14:textId="77777777" w:rsidR="00B76D7A" w:rsidRDefault="00B76D7A">
      <w:pPr>
        <w:pStyle w:val="NormlWeb"/>
        <w:numPr>
          <w:ilvl w:val="0"/>
          <w:numId w:val="9"/>
        </w:numPr>
        <w:spacing w:before="0" w:after="0"/>
        <w:jc w:val="both"/>
        <w:rPr>
          <w:sz w:val="28"/>
          <w:szCs w:val="28"/>
        </w:rPr>
      </w:pPr>
      <w:r>
        <w:rPr>
          <w:sz w:val="28"/>
          <w:szCs w:val="28"/>
        </w:rPr>
        <w:t>A ciklus folyamán feltárt további erőforrások.</w:t>
      </w:r>
    </w:p>
    <w:p w14:paraId="4BB75849" w14:textId="77777777" w:rsidR="00B76D7A" w:rsidRDefault="00B76D7A">
      <w:pPr>
        <w:pStyle w:val="NormlWeb"/>
        <w:spacing w:before="0" w:after="0"/>
        <w:jc w:val="both"/>
        <w:rPr>
          <w:sz w:val="28"/>
          <w:szCs w:val="28"/>
        </w:rPr>
      </w:pPr>
    </w:p>
    <w:p w14:paraId="53C2B804" w14:textId="50C362BE" w:rsidR="00B76D7A" w:rsidRDefault="00B76D7A">
      <w:pPr>
        <w:pStyle w:val="NormlWeb"/>
        <w:spacing w:before="0" w:after="0"/>
        <w:jc w:val="both"/>
        <w:rPr>
          <w:sz w:val="28"/>
          <w:szCs w:val="28"/>
        </w:rPr>
      </w:pPr>
      <w:r>
        <w:rPr>
          <w:sz w:val="28"/>
          <w:szCs w:val="28"/>
        </w:rPr>
        <w:t>A gazdasági program sikeres végrehajtása érdekében szükséges a meglévő és a potenciálisan rendelkezésre álló erőforrások folyamatos felülvizsgálata, azok szükség szerinti beépítése</w:t>
      </w:r>
      <w:r w:rsidR="00E06CE7">
        <w:rPr>
          <w:sz w:val="28"/>
          <w:szCs w:val="28"/>
        </w:rPr>
        <w:t>.</w:t>
      </w:r>
      <w:r>
        <w:rPr>
          <w:sz w:val="28"/>
          <w:szCs w:val="28"/>
        </w:rPr>
        <w:t xml:space="preserve"> </w:t>
      </w:r>
      <w:r w:rsidR="00E06CE7">
        <w:rPr>
          <w:sz w:val="28"/>
          <w:szCs w:val="28"/>
        </w:rPr>
        <w:t>A</w:t>
      </w:r>
      <w:r>
        <w:rPr>
          <w:sz w:val="28"/>
          <w:szCs w:val="28"/>
        </w:rPr>
        <w:t xml:space="preserve"> megvalósítás menete során, törekedni kell újabb belső erőforrások feltárására és kihasználására.</w:t>
      </w:r>
    </w:p>
    <w:p w14:paraId="701A66F0" w14:textId="77777777" w:rsidR="00B76D7A" w:rsidRDefault="00B76D7A">
      <w:pPr>
        <w:pStyle w:val="NormlWeb"/>
        <w:spacing w:before="0" w:after="0"/>
        <w:jc w:val="both"/>
        <w:rPr>
          <w:sz w:val="28"/>
          <w:szCs w:val="28"/>
        </w:rPr>
      </w:pPr>
    </w:p>
    <w:p w14:paraId="3FEBFE32" w14:textId="4AB535B0" w:rsidR="00B76D7A" w:rsidRDefault="00B76D7A">
      <w:pPr>
        <w:pStyle w:val="NormlWeb"/>
        <w:spacing w:before="0" w:after="0"/>
        <w:jc w:val="both"/>
        <w:rPr>
          <w:sz w:val="28"/>
          <w:szCs w:val="28"/>
        </w:rPr>
      </w:pPr>
      <w:r>
        <w:rPr>
          <w:sz w:val="28"/>
          <w:szCs w:val="28"/>
        </w:rPr>
        <w:t>Az ezt követően hozott településpolitikai döntéseknél kiindulópontként figyelembe kell venni a gazdasági program időarányos végrehajtására vonatkozó követelményeket</w:t>
      </w:r>
      <w:r w:rsidR="00E06CE7">
        <w:rPr>
          <w:sz w:val="28"/>
          <w:szCs w:val="28"/>
        </w:rPr>
        <w:t>.</w:t>
      </w:r>
      <w:r>
        <w:rPr>
          <w:sz w:val="28"/>
          <w:szCs w:val="28"/>
        </w:rPr>
        <w:t xml:space="preserve"> </w:t>
      </w:r>
      <w:r w:rsidR="00E06CE7">
        <w:rPr>
          <w:sz w:val="28"/>
          <w:szCs w:val="28"/>
        </w:rPr>
        <w:t>M</w:t>
      </w:r>
      <w:r>
        <w:rPr>
          <w:sz w:val="28"/>
          <w:szCs w:val="28"/>
        </w:rPr>
        <w:t xml:space="preserve">inden gazdasági, pénzügyi, stb. döntés meghozatala előtt el kell végezni a programmal való szükséges egyeztetést. </w:t>
      </w:r>
    </w:p>
    <w:p w14:paraId="5B83AB7D" w14:textId="77777777" w:rsidR="00B76D7A" w:rsidRDefault="00B76D7A">
      <w:pPr>
        <w:pStyle w:val="NormlWeb"/>
        <w:spacing w:before="0" w:after="0"/>
        <w:jc w:val="both"/>
        <w:rPr>
          <w:sz w:val="28"/>
          <w:szCs w:val="28"/>
        </w:rPr>
      </w:pPr>
    </w:p>
    <w:p w14:paraId="6556C6C1" w14:textId="2D00742D" w:rsidR="00B76D7A" w:rsidRDefault="00B76D7A">
      <w:pPr>
        <w:pStyle w:val="NormlWeb"/>
        <w:spacing w:before="0" w:after="0"/>
        <w:jc w:val="both"/>
        <w:rPr>
          <w:sz w:val="28"/>
          <w:szCs w:val="28"/>
        </w:rPr>
      </w:pPr>
      <w:r>
        <w:rPr>
          <w:sz w:val="28"/>
          <w:szCs w:val="28"/>
        </w:rPr>
        <w:t>Folyamatosan elemezni kell a gazdasági program hatását, össze kell vetni, az eredeti elképzelésekhez viszonyítva, a végrehajtás során tapasztalt szükséges, vagy kényszerű eltérések okait</w:t>
      </w:r>
      <w:r w:rsidR="00E06CE7">
        <w:rPr>
          <w:sz w:val="28"/>
          <w:szCs w:val="28"/>
        </w:rPr>
        <w:t>,</w:t>
      </w:r>
      <w:r>
        <w:rPr>
          <w:sz w:val="28"/>
          <w:szCs w:val="28"/>
        </w:rPr>
        <w:t xml:space="preserve"> a megvalósítása során </w:t>
      </w:r>
      <w:r w:rsidR="00E06CE7">
        <w:rPr>
          <w:sz w:val="28"/>
          <w:szCs w:val="28"/>
        </w:rPr>
        <w:t xml:space="preserve">az </w:t>
      </w:r>
      <w:r>
        <w:rPr>
          <w:sz w:val="28"/>
          <w:szCs w:val="28"/>
        </w:rPr>
        <w:t>újabb, a jövőben figyelembe veendő lehetőségként, erősségként, illetve hátráltató, vagy veszélyeztető tényezőként jelentkező motívumokat.</w:t>
      </w:r>
    </w:p>
    <w:p w14:paraId="4D13CCFA" w14:textId="77777777" w:rsidR="00B76D7A" w:rsidRDefault="00B76D7A">
      <w:pPr>
        <w:pStyle w:val="NormlWeb"/>
        <w:spacing w:before="0" w:after="0"/>
        <w:jc w:val="both"/>
        <w:rPr>
          <w:sz w:val="28"/>
          <w:szCs w:val="28"/>
        </w:rPr>
      </w:pPr>
    </w:p>
    <w:p w14:paraId="0BAB7E1F" w14:textId="77777777" w:rsidR="00B76D7A" w:rsidRDefault="00B76D7A">
      <w:pPr>
        <w:pStyle w:val="NormlWeb"/>
        <w:spacing w:before="0" w:after="0"/>
        <w:jc w:val="both"/>
        <w:rPr>
          <w:sz w:val="28"/>
          <w:szCs w:val="28"/>
        </w:rPr>
      </w:pPr>
      <w:r>
        <w:rPr>
          <w:sz w:val="28"/>
          <w:szCs w:val="28"/>
        </w:rPr>
        <w:t xml:space="preserve">A hatáselemzést követően el kell végezni a szükséges korrekciókat, a megfelelő, előzetes egyeztetések tükrében. A módosítási elképzelések meg kell, hogy jelenjenek, a cikluson belül, az éves költségvetési rendeletekben is, bemutatva és modellezve a szükséges módosítások fő irányvonalát, a tervezés fázisában még </w:t>
      </w:r>
      <w:r>
        <w:rPr>
          <w:sz w:val="28"/>
          <w:szCs w:val="28"/>
        </w:rPr>
        <w:lastRenderedPageBreak/>
        <w:t>előre nem látott, vagy nem látható tényezőket, ezek hatását. Ez az irányvonal, illetve a megvalósítás során nyert tapasztalatok kell, hogy kiindulópontot jelentsenek a következő ciklus tervezésénél.</w:t>
      </w:r>
    </w:p>
    <w:p w14:paraId="4D1222EF" w14:textId="77777777" w:rsidR="00B76D7A" w:rsidRDefault="00B76D7A">
      <w:pPr>
        <w:pStyle w:val="NormlWeb"/>
        <w:spacing w:before="0" w:after="0"/>
        <w:jc w:val="both"/>
        <w:rPr>
          <w:sz w:val="28"/>
          <w:szCs w:val="28"/>
        </w:rPr>
      </w:pPr>
    </w:p>
    <w:p w14:paraId="4BD30317" w14:textId="77777777" w:rsidR="00B76D7A" w:rsidRDefault="00B76D7A">
      <w:pPr>
        <w:pStyle w:val="NormlWeb"/>
        <w:spacing w:before="0" w:after="0"/>
        <w:jc w:val="both"/>
        <w:rPr>
          <w:sz w:val="28"/>
          <w:szCs w:val="28"/>
        </w:rPr>
      </w:pPr>
      <w:smartTag w:uri="urn:schemas-microsoft-com:office:smarttags" w:element="metricconverter">
        <w:smartTagPr>
          <w:attr w:name="ProductID" w:val="1.4 A"/>
        </w:smartTagPr>
        <w:r>
          <w:rPr>
            <w:b/>
            <w:bCs/>
            <w:i/>
            <w:iCs/>
            <w:sz w:val="28"/>
            <w:szCs w:val="28"/>
          </w:rPr>
          <w:t>1.4 A</w:t>
        </w:r>
      </w:smartTag>
      <w:r>
        <w:rPr>
          <w:b/>
          <w:bCs/>
          <w:i/>
          <w:iCs/>
          <w:sz w:val="28"/>
          <w:szCs w:val="28"/>
        </w:rPr>
        <w:t xml:space="preserve"> gazdasági programot befolyásoló tényezők (SWOT elemzés)</w:t>
      </w:r>
    </w:p>
    <w:p w14:paraId="792A6224" w14:textId="77777777" w:rsidR="00B76D7A" w:rsidRDefault="00B76D7A">
      <w:pPr>
        <w:pStyle w:val="NormlWeb"/>
        <w:spacing w:before="0" w:after="0"/>
        <w:jc w:val="both"/>
        <w:rPr>
          <w:sz w:val="28"/>
          <w:szCs w:val="28"/>
        </w:rPr>
      </w:pPr>
    </w:p>
    <w:tbl>
      <w:tblPr>
        <w:tblW w:w="9298" w:type="dxa"/>
        <w:tblInd w:w="-54" w:type="dxa"/>
        <w:tblLayout w:type="fixed"/>
        <w:tblCellMar>
          <w:top w:w="60" w:type="dxa"/>
          <w:left w:w="60" w:type="dxa"/>
          <w:bottom w:w="60" w:type="dxa"/>
          <w:right w:w="60" w:type="dxa"/>
        </w:tblCellMar>
        <w:tblLook w:val="0000" w:firstRow="0" w:lastRow="0" w:firstColumn="0" w:lastColumn="0" w:noHBand="0" w:noVBand="0"/>
      </w:tblPr>
      <w:tblGrid>
        <w:gridCol w:w="3073"/>
        <w:gridCol w:w="3073"/>
        <w:gridCol w:w="3152"/>
      </w:tblGrid>
      <w:tr w:rsidR="00B76D7A" w14:paraId="6C4CA15A" w14:textId="77777777" w:rsidTr="009C1E56">
        <w:trPr>
          <w:tblHeader/>
        </w:trPr>
        <w:tc>
          <w:tcPr>
            <w:tcW w:w="3073" w:type="dxa"/>
            <w:tcBorders>
              <w:top w:val="double" w:sz="2" w:space="0" w:color="000000"/>
              <w:left w:val="double" w:sz="2" w:space="0" w:color="000000"/>
              <w:bottom w:val="double" w:sz="2" w:space="0" w:color="000000"/>
            </w:tcBorders>
          </w:tcPr>
          <w:p w14:paraId="6A0408A5" w14:textId="77777777" w:rsidR="00B76D7A" w:rsidRDefault="00B76D7A">
            <w:pPr>
              <w:jc w:val="center"/>
              <w:rPr>
                <w:b/>
                <w:bCs/>
                <w:iCs/>
                <w:sz w:val="28"/>
                <w:szCs w:val="28"/>
              </w:rPr>
            </w:pPr>
            <w:r>
              <w:rPr>
                <w:b/>
                <w:bCs/>
                <w:iCs/>
                <w:sz w:val="28"/>
                <w:szCs w:val="28"/>
              </w:rPr>
              <w:t>Erősségek</w:t>
            </w:r>
          </w:p>
        </w:tc>
        <w:tc>
          <w:tcPr>
            <w:tcW w:w="3073" w:type="dxa"/>
            <w:tcBorders>
              <w:top w:val="double" w:sz="2" w:space="0" w:color="000000"/>
              <w:left w:val="double" w:sz="2" w:space="0" w:color="000000"/>
              <w:bottom w:val="double" w:sz="2" w:space="0" w:color="000000"/>
            </w:tcBorders>
          </w:tcPr>
          <w:p w14:paraId="37CC8EAA" w14:textId="77777777" w:rsidR="00B76D7A" w:rsidRDefault="00B76D7A">
            <w:pPr>
              <w:jc w:val="center"/>
              <w:rPr>
                <w:b/>
                <w:bCs/>
                <w:iCs/>
                <w:sz w:val="28"/>
                <w:szCs w:val="28"/>
              </w:rPr>
            </w:pPr>
            <w:r>
              <w:rPr>
                <w:b/>
                <w:bCs/>
                <w:iCs/>
                <w:sz w:val="28"/>
                <w:szCs w:val="28"/>
              </w:rPr>
              <w:t>Gyengeségek</w:t>
            </w:r>
          </w:p>
        </w:tc>
        <w:tc>
          <w:tcPr>
            <w:tcW w:w="3152" w:type="dxa"/>
            <w:tcBorders>
              <w:top w:val="double" w:sz="2" w:space="0" w:color="000000"/>
              <w:left w:val="double" w:sz="2" w:space="0" w:color="000000"/>
              <w:bottom w:val="double" w:sz="2" w:space="0" w:color="000000"/>
              <w:right w:val="double" w:sz="2" w:space="0" w:color="000000"/>
            </w:tcBorders>
          </w:tcPr>
          <w:p w14:paraId="3D89D8BD" w14:textId="77777777" w:rsidR="00B76D7A" w:rsidRDefault="00B76D7A">
            <w:pPr>
              <w:jc w:val="center"/>
            </w:pPr>
            <w:r>
              <w:rPr>
                <w:b/>
                <w:bCs/>
                <w:iCs/>
                <w:sz w:val="28"/>
                <w:szCs w:val="28"/>
              </w:rPr>
              <w:t>Lehetőségek</w:t>
            </w:r>
          </w:p>
        </w:tc>
      </w:tr>
      <w:tr w:rsidR="00B76D7A" w14:paraId="1AB2C5B4" w14:textId="77777777" w:rsidTr="009C1E56">
        <w:tc>
          <w:tcPr>
            <w:tcW w:w="3073" w:type="dxa"/>
            <w:tcBorders>
              <w:top w:val="double" w:sz="2" w:space="0" w:color="000000"/>
              <w:left w:val="double" w:sz="2" w:space="0" w:color="000000"/>
              <w:bottom w:val="double" w:sz="2" w:space="0" w:color="000000"/>
            </w:tcBorders>
          </w:tcPr>
          <w:p w14:paraId="52D6D99A" w14:textId="77777777" w:rsidR="00B76D7A" w:rsidRDefault="00B76D7A">
            <w:pPr>
              <w:jc w:val="center"/>
              <w:rPr>
                <w:sz w:val="28"/>
                <w:szCs w:val="28"/>
              </w:rPr>
            </w:pPr>
            <w:r>
              <w:rPr>
                <w:sz w:val="28"/>
                <w:szCs w:val="28"/>
              </w:rPr>
              <w:t>Jó természetföldrajzi adottságok, természetes vizek közelsége (Élő és Holt Tisza ágak)</w:t>
            </w:r>
          </w:p>
        </w:tc>
        <w:tc>
          <w:tcPr>
            <w:tcW w:w="3073" w:type="dxa"/>
            <w:tcBorders>
              <w:top w:val="double" w:sz="2" w:space="0" w:color="000000"/>
              <w:left w:val="double" w:sz="2" w:space="0" w:color="000000"/>
              <w:bottom w:val="double" w:sz="2" w:space="0" w:color="000000"/>
            </w:tcBorders>
          </w:tcPr>
          <w:p w14:paraId="1766D5F8" w14:textId="77777777" w:rsidR="00B76D7A" w:rsidRDefault="00B76D7A">
            <w:pPr>
              <w:jc w:val="center"/>
              <w:rPr>
                <w:sz w:val="28"/>
                <w:szCs w:val="28"/>
              </w:rPr>
            </w:pPr>
            <w:r>
              <w:rPr>
                <w:sz w:val="28"/>
                <w:szCs w:val="28"/>
              </w:rPr>
              <w:t>A településszerkezet kettéosztottsága (4. sz. főút)</w:t>
            </w:r>
          </w:p>
        </w:tc>
        <w:tc>
          <w:tcPr>
            <w:tcW w:w="3152" w:type="dxa"/>
            <w:tcBorders>
              <w:top w:val="double" w:sz="2" w:space="0" w:color="000000"/>
              <w:left w:val="double" w:sz="2" w:space="0" w:color="000000"/>
              <w:bottom w:val="double" w:sz="2" w:space="0" w:color="000000"/>
              <w:right w:val="double" w:sz="2" w:space="0" w:color="000000"/>
            </w:tcBorders>
          </w:tcPr>
          <w:p w14:paraId="5F2B4995" w14:textId="77777777" w:rsidR="00B76D7A" w:rsidRDefault="00B76D7A">
            <w:pPr>
              <w:jc w:val="center"/>
            </w:pPr>
            <w:r>
              <w:rPr>
                <w:sz w:val="28"/>
                <w:szCs w:val="28"/>
              </w:rPr>
              <w:t>A település demográfiai megtartó erejének növelése</w:t>
            </w:r>
          </w:p>
        </w:tc>
      </w:tr>
      <w:tr w:rsidR="00B76D7A" w14:paraId="664C856A" w14:textId="77777777" w:rsidTr="009C1E56">
        <w:tc>
          <w:tcPr>
            <w:tcW w:w="3073" w:type="dxa"/>
            <w:tcBorders>
              <w:top w:val="double" w:sz="2" w:space="0" w:color="000000"/>
              <w:left w:val="double" w:sz="2" w:space="0" w:color="000000"/>
              <w:bottom w:val="double" w:sz="2" w:space="0" w:color="000000"/>
            </w:tcBorders>
          </w:tcPr>
          <w:p w14:paraId="5757456F" w14:textId="77777777" w:rsidR="00B76D7A" w:rsidRDefault="00B76D7A">
            <w:pPr>
              <w:jc w:val="center"/>
              <w:rPr>
                <w:sz w:val="28"/>
                <w:szCs w:val="28"/>
              </w:rPr>
            </w:pPr>
            <w:r>
              <w:rPr>
                <w:sz w:val="28"/>
                <w:szCs w:val="28"/>
              </w:rPr>
              <w:t>Jó infrastrukturális ellátottság, a településen kiépült a vezetékes földgázellátás, a víz és csatornarendszer</w:t>
            </w:r>
          </w:p>
        </w:tc>
        <w:tc>
          <w:tcPr>
            <w:tcW w:w="3073" w:type="dxa"/>
            <w:tcBorders>
              <w:top w:val="double" w:sz="2" w:space="0" w:color="000000"/>
              <w:left w:val="double" w:sz="2" w:space="0" w:color="000000"/>
              <w:bottom w:val="double" w:sz="2" w:space="0" w:color="000000"/>
            </w:tcBorders>
          </w:tcPr>
          <w:p w14:paraId="4A0F9242" w14:textId="77777777" w:rsidR="00B76D7A" w:rsidRDefault="00B76D7A">
            <w:pPr>
              <w:jc w:val="center"/>
              <w:rPr>
                <w:sz w:val="28"/>
                <w:szCs w:val="28"/>
              </w:rPr>
            </w:pPr>
            <w:r>
              <w:rPr>
                <w:sz w:val="28"/>
                <w:szCs w:val="28"/>
              </w:rPr>
              <w:t>Kevés a nagy tőkeerős és innovatív vállalkozás</w:t>
            </w:r>
          </w:p>
        </w:tc>
        <w:tc>
          <w:tcPr>
            <w:tcW w:w="3152" w:type="dxa"/>
            <w:tcBorders>
              <w:top w:val="double" w:sz="2" w:space="0" w:color="000000"/>
              <w:left w:val="double" w:sz="2" w:space="0" w:color="000000"/>
              <w:bottom w:val="double" w:sz="2" w:space="0" w:color="000000"/>
              <w:right w:val="double" w:sz="2" w:space="0" w:color="000000"/>
            </w:tcBorders>
          </w:tcPr>
          <w:p w14:paraId="526ACD22" w14:textId="77777777" w:rsidR="00B76D7A" w:rsidRDefault="00B76D7A">
            <w:pPr>
              <w:jc w:val="center"/>
            </w:pPr>
            <w:r>
              <w:rPr>
                <w:sz w:val="28"/>
                <w:szCs w:val="28"/>
              </w:rPr>
              <w:t>Új vállalkozások részére telephely biztosítása</w:t>
            </w:r>
          </w:p>
        </w:tc>
      </w:tr>
      <w:tr w:rsidR="00B76D7A" w14:paraId="0A5EFBDB" w14:textId="77777777" w:rsidTr="009C1E56">
        <w:tc>
          <w:tcPr>
            <w:tcW w:w="3073" w:type="dxa"/>
            <w:tcBorders>
              <w:top w:val="double" w:sz="2" w:space="0" w:color="000000"/>
              <w:left w:val="double" w:sz="2" w:space="0" w:color="000000"/>
              <w:bottom w:val="double" w:sz="2" w:space="0" w:color="000000"/>
            </w:tcBorders>
          </w:tcPr>
          <w:p w14:paraId="20A71B36" w14:textId="77777777" w:rsidR="00B76D7A" w:rsidRDefault="00B76D7A">
            <w:pPr>
              <w:jc w:val="center"/>
              <w:rPr>
                <w:sz w:val="28"/>
                <w:szCs w:val="28"/>
              </w:rPr>
            </w:pPr>
            <w:r>
              <w:rPr>
                <w:sz w:val="28"/>
                <w:szCs w:val="28"/>
              </w:rPr>
              <w:t>Működőképes kis és középvállalkozói szféra</w:t>
            </w:r>
          </w:p>
        </w:tc>
        <w:tc>
          <w:tcPr>
            <w:tcW w:w="3073" w:type="dxa"/>
            <w:tcBorders>
              <w:top w:val="double" w:sz="2" w:space="0" w:color="000000"/>
              <w:left w:val="double" w:sz="2" w:space="0" w:color="000000"/>
              <w:bottom w:val="double" w:sz="2" w:space="0" w:color="000000"/>
            </w:tcBorders>
          </w:tcPr>
          <w:p w14:paraId="45CBA914" w14:textId="3BDC1385" w:rsidR="00B47114" w:rsidRDefault="00B76D7A" w:rsidP="00B47114">
            <w:pPr>
              <w:jc w:val="center"/>
              <w:rPr>
                <w:sz w:val="28"/>
                <w:szCs w:val="28"/>
              </w:rPr>
            </w:pPr>
            <w:r>
              <w:rPr>
                <w:sz w:val="28"/>
                <w:szCs w:val="28"/>
              </w:rPr>
              <w:t>Kevés a munkalehetőség a településen</w:t>
            </w:r>
          </w:p>
        </w:tc>
        <w:tc>
          <w:tcPr>
            <w:tcW w:w="3152" w:type="dxa"/>
            <w:tcBorders>
              <w:top w:val="double" w:sz="2" w:space="0" w:color="000000"/>
              <w:left w:val="double" w:sz="2" w:space="0" w:color="000000"/>
              <w:bottom w:val="double" w:sz="2" w:space="0" w:color="000000"/>
              <w:right w:val="double" w:sz="2" w:space="0" w:color="000000"/>
            </w:tcBorders>
          </w:tcPr>
          <w:p w14:paraId="31224287" w14:textId="77777777" w:rsidR="00B76D7A" w:rsidRDefault="00B76D7A">
            <w:pPr>
              <w:jc w:val="center"/>
            </w:pPr>
            <w:r>
              <w:rPr>
                <w:sz w:val="28"/>
                <w:szCs w:val="28"/>
              </w:rPr>
              <w:t>Már jól működő vállalkozások támogatása, beruházások élénkítése</w:t>
            </w:r>
          </w:p>
        </w:tc>
      </w:tr>
      <w:tr w:rsidR="00B76D7A" w14:paraId="4099935A" w14:textId="77777777" w:rsidTr="009C1E56">
        <w:tc>
          <w:tcPr>
            <w:tcW w:w="3073" w:type="dxa"/>
            <w:tcBorders>
              <w:top w:val="double" w:sz="2" w:space="0" w:color="000000"/>
              <w:left w:val="double" w:sz="2" w:space="0" w:color="000000"/>
              <w:bottom w:val="double" w:sz="2" w:space="0" w:color="000000"/>
            </w:tcBorders>
          </w:tcPr>
          <w:p w14:paraId="78F0A69E" w14:textId="77777777" w:rsidR="00B76D7A" w:rsidRDefault="00B76D7A">
            <w:pPr>
              <w:jc w:val="center"/>
              <w:rPr>
                <w:sz w:val="28"/>
                <w:szCs w:val="28"/>
              </w:rPr>
            </w:pPr>
            <w:r>
              <w:rPr>
                <w:sz w:val="28"/>
                <w:szCs w:val="28"/>
              </w:rPr>
              <w:t>Megfelelően kiépült és jól működő intézményrendszer</w:t>
            </w:r>
          </w:p>
        </w:tc>
        <w:tc>
          <w:tcPr>
            <w:tcW w:w="3073" w:type="dxa"/>
            <w:tcBorders>
              <w:top w:val="double" w:sz="2" w:space="0" w:color="000000"/>
              <w:left w:val="double" w:sz="2" w:space="0" w:color="000000"/>
              <w:bottom w:val="double" w:sz="2" w:space="0" w:color="000000"/>
            </w:tcBorders>
          </w:tcPr>
          <w:p w14:paraId="43350617" w14:textId="77777777" w:rsidR="00B76D7A" w:rsidRDefault="00B76D7A">
            <w:pPr>
              <w:jc w:val="center"/>
              <w:rPr>
                <w:sz w:val="28"/>
                <w:szCs w:val="28"/>
              </w:rPr>
            </w:pPr>
            <w:r>
              <w:rPr>
                <w:sz w:val="28"/>
                <w:szCs w:val="28"/>
              </w:rPr>
              <w:t>Kiaknázatlan turisztikai, idegenforgalmi lehetőségek</w:t>
            </w:r>
          </w:p>
        </w:tc>
        <w:tc>
          <w:tcPr>
            <w:tcW w:w="3152" w:type="dxa"/>
            <w:tcBorders>
              <w:top w:val="double" w:sz="2" w:space="0" w:color="000000"/>
              <w:left w:val="double" w:sz="2" w:space="0" w:color="000000"/>
              <w:bottom w:val="double" w:sz="2" w:space="0" w:color="000000"/>
              <w:right w:val="double" w:sz="2" w:space="0" w:color="000000"/>
            </w:tcBorders>
          </w:tcPr>
          <w:p w14:paraId="64378296" w14:textId="77777777" w:rsidR="00B76D7A" w:rsidRDefault="00B76D7A">
            <w:pPr>
              <w:jc w:val="center"/>
            </w:pPr>
            <w:r>
              <w:rPr>
                <w:sz w:val="28"/>
                <w:szCs w:val="28"/>
              </w:rPr>
              <w:t>A kistérségi és területfejlesztési együttműködési lehetőségek maximális kihasználása</w:t>
            </w:r>
          </w:p>
        </w:tc>
      </w:tr>
      <w:tr w:rsidR="00B76D7A" w14:paraId="4F2E12D1" w14:textId="77777777" w:rsidTr="009C1E56">
        <w:tc>
          <w:tcPr>
            <w:tcW w:w="3073" w:type="dxa"/>
            <w:tcBorders>
              <w:top w:val="double" w:sz="2" w:space="0" w:color="000000"/>
              <w:left w:val="double" w:sz="2" w:space="0" w:color="000000"/>
              <w:bottom w:val="double" w:sz="2" w:space="0" w:color="000000"/>
            </w:tcBorders>
          </w:tcPr>
          <w:p w14:paraId="5EB6BBE2" w14:textId="77777777" w:rsidR="00B76D7A" w:rsidRDefault="00B76D7A">
            <w:pPr>
              <w:jc w:val="center"/>
              <w:rPr>
                <w:sz w:val="28"/>
                <w:szCs w:val="28"/>
              </w:rPr>
            </w:pPr>
            <w:r>
              <w:rPr>
                <w:sz w:val="28"/>
                <w:szCs w:val="28"/>
              </w:rPr>
              <w:t>Jó közlekedési adottságok (közút, vasút)</w:t>
            </w:r>
          </w:p>
        </w:tc>
        <w:tc>
          <w:tcPr>
            <w:tcW w:w="3073" w:type="dxa"/>
            <w:tcBorders>
              <w:top w:val="double" w:sz="2" w:space="0" w:color="000000"/>
              <w:left w:val="double" w:sz="2" w:space="0" w:color="000000"/>
              <w:bottom w:val="double" w:sz="2" w:space="0" w:color="000000"/>
            </w:tcBorders>
          </w:tcPr>
          <w:p w14:paraId="2352C54A" w14:textId="77777777" w:rsidR="00B76D7A" w:rsidRDefault="00B76D7A">
            <w:pPr>
              <w:jc w:val="center"/>
              <w:rPr>
                <w:sz w:val="28"/>
                <w:szCs w:val="28"/>
              </w:rPr>
            </w:pPr>
            <w:r>
              <w:rPr>
                <w:sz w:val="28"/>
                <w:szCs w:val="28"/>
              </w:rPr>
              <w:t>A Holt-Tisza fenntartásának és vízháztartási kérdéseinek megoldatlan helyzete</w:t>
            </w:r>
          </w:p>
        </w:tc>
        <w:tc>
          <w:tcPr>
            <w:tcW w:w="3152" w:type="dxa"/>
            <w:tcBorders>
              <w:top w:val="double" w:sz="2" w:space="0" w:color="000000"/>
              <w:left w:val="double" w:sz="2" w:space="0" w:color="000000"/>
              <w:bottom w:val="double" w:sz="2" w:space="0" w:color="000000"/>
              <w:right w:val="double" w:sz="2" w:space="0" w:color="000000"/>
            </w:tcBorders>
          </w:tcPr>
          <w:p w14:paraId="6ED6B45B" w14:textId="77777777" w:rsidR="00B76D7A" w:rsidRDefault="00B76D7A">
            <w:pPr>
              <w:jc w:val="center"/>
              <w:rPr>
                <w:sz w:val="28"/>
                <w:szCs w:val="28"/>
              </w:rPr>
            </w:pPr>
            <w:r>
              <w:rPr>
                <w:sz w:val="28"/>
                <w:szCs w:val="28"/>
              </w:rPr>
              <w:t>Információs és informatikai lehetőségek, adottságok fejlesztése</w:t>
            </w:r>
          </w:p>
          <w:p w14:paraId="396768D9" w14:textId="3445052C" w:rsidR="0072484D" w:rsidRDefault="0072484D">
            <w:pPr>
              <w:jc w:val="center"/>
            </w:pPr>
            <w:r>
              <w:rPr>
                <w:sz w:val="28"/>
                <w:szCs w:val="28"/>
              </w:rPr>
              <w:t>Térfigyelő kamerarendszer bővítése</w:t>
            </w:r>
          </w:p>
        </w:tc>
      </w:tr>
      <w:tr w:rsidR="00B76D7A" w14:paraId="45922456" w14:textId="77777777" w:rsidTr="009C1E56">
        <w:tc>
          <w:tcPr>
            <w:tcW w:w="3073" w:type="dxa"/>
            <w:tcBorders>
              <w:top w:val="double" w:sz="2" w:space="0" w:color="000000"/>
              <w:left w:val="double" w:sz="2" w:space="0" w:color="000000"/>
              <w:bottom w:val="double" w:sz="2" w:space="0" w:color="000000"/>
            </w:tcBorders>
          </w:tcPr>
          <w:p w14:paraId="3594A86E" w14:textId="77777777" w:rsidR="00B76D7A" w:rsidRDefault="00B76D7A">
            <w:pPr>
              <w:jc w:val="center"/>
              <w:rPr>
                <w:sz w:val="28"/>
                <w:szCs w:val="28"/>
              </w:rPr>
            </w:pPr>
            <w:r>
              <w:rPr>
                <w:sz w:val="28"/>
                <w:szCs w:val="28"/>
              </w:rPr>
              <w:t>Jó térségi elhelyezkedés (Szolnok, Budapest, Kecskemét közelsége)</w:t>
            </w:r>
          </w:p>
        </w:tc>
        <w:tc>
          <w:tcPr>
            <w:tcW w:w="3073" w:type="dxa"/>
            <w:tcBorders>
              <w:top w:val="double" w:sz="2" w:space="0" w:color="000000"/>
              <w:left w:val="double" w:sz="2" w:space="0" w:color="000000"/>
              <w:bottom w:val="double" w:sz="2" w:space="0" w:color="000000"/>
            </w:tcBorders>
          </w:tcPr>
          <w:p w14:paraId="230E48E6" w14:textId="35ACEC7F" w:rsidR="00B76D7A" w:rsidRDefault="00B76D7A">
            <w:pPr>
              <w:jc w:val="center"/>
              <w:rPr>
                <w:sz w:val="28"/>
                <w:szCs w:val="28"/>
              </w:rPr>
            </w:pPr>
            <w:r>
              <w:rPr>
                <w:sz w:val="28"/>
                <w:szCs w:val="28"/>
              </w:rPr>
              <w:t xml:space="preserve">A lakossági </w:t>
            </w:r>
            <w:r w:rsidR="00203C5B">
              <w:rPr>
                <w:sz w:val="28"/>
                <w:szCs w:val="28"/>
              </w:rPr>
              <w:t>zöldhulladék</w:t>
            </w:r>
            <w:r>
              <w:rPr>
                <w:sz w:val="28"/>
                <w:szCs w:val="28"/>
              </w:rPr>
              <w:t xml:space="preserve"> hulladék-kezelési rendszer hosszabb távú megoldatlansága</w:t>
            </w:r>
          </w:p>
        </w:tc>
        <w:tc>
          <w:tcPr>
            <w:tcW w:w="3152" w:type="dxa"/>
            <w:tcBorders>
              <w:top w:val="double" w:sz="2" w:space="0" w:color="000000"/>
              <w:left w:val="double" w:sz="2" w:space="0" w:color="000000"/>
              <w:bottom w:val="double" w:sz="2" w:space="0" w:color="000000"/>
              <w:right w:val="double" w:sz="2" w:space="0" w:color="000000"/>
            </w:tcBorders>
          </w:tcPr>
          <w:p w14:paraId="760F5739" w14:textId="77777777" w:rsidR="00B76D7A" w:rsidRDefault="00B76D7A">
            <w:pPr>
              <w:jc w:val="center"/>
            </w:pPr>
            <w:r>
              <w:rPr>
                <w:sz w:val="28"/>
                <w:szCs w:val="28"/>
              </w:rPr>
              <w:t>Turisztikai lehetőségek kihasználása, különös tekintettel a Holt-Tisza adottságaira</w:t>
            </w:r>
          </w:p>
        </w:tc>
      </w:tr>
      <w:tr w:rsidR="00B76D7A" w14:paraId="23BC5B6B" w14:textId="77777777" w:rsidTr="009C1E56">
        <w:tc>
          <w:tcPr>
            <w:tcW w:w="3073" w:type="dxa"/>
            <w:tcBorders>
              <w:top w:val="double" w:sz="2" w:space="0" w:color="000000"/>
              <w:left w:val="double" w:sz="2" w:space="0" w:color="000000"/>
              <w:bottom w:val="double" w:sz="2" w:space="0" w:color="000000"/>
            </w:tcBorders>
          </w:tcPr>
          <w:p w14:paraId="1288D02F" w14:textId="77777777" w:rsidR="00B76D7A" w:rsidRDefault="00B76D7A">
            <w:pPr>
              <w:jc w:val="center"/>
              <w:rPr>
                <w:sz w:val="28"/>
                <w:szCs w:val="28"/>
              </w:rPr>
            </w:pPr>
            <w:r>
              <w:rPr>
                <w:sz w:val="28"/>
                <w:szCs w:val="28"/>
              </w:rPr>
              <w:t>Erős települési civil önszerveződések és együttműködési rendszer</w:t>
            </w:r>
          </w:p>
        </w:tc>
        <w:tc>
          <w:tcPr>
            <w:tcW w:w="3073" w:type="dxa"/>
            <w:tcBorders>
              <w:top w:val="double" w:sz="2" w:space="0" w:color="000000"/>
              <w:left w:val="double" w:sz="2" w:space="0" w:color="000000"/>
              <w:bottom w:val="double" w:sz="2" w:space="0" w:color="000000"/>
            </w:tcBorders>
          </w:tcPr>
          <w:p w14:paraId="4B05965D" w14:textId="77777777" w:rsidR="00B76D7A" w:rsidRDefault="00B76D7A">
            <w:pPr>
              <w:jc w:val="center"/>
              <w:rPr>
                <w:sz w:val="28"/>
                <w:szCs w:val="28"/>
              </w:rPr>
            </w:pPr>
            <w:r>
              <w:rPr>
                <w:sz w:val="28"/>
                <w:szCs w:val="28"/>
              </w:rPr>
              <w:t>Az egészségügyi szakellátás hiánya (pl.: nőgyógyászat, gyermekgyógyászat)</w:t>
            </w:r>
          </w:p>
          <w:p w14:paraId="25A765DB" w14:textId="17D9EF1C" w:rsidR="009C1E56" w:rsidRDefault="009C1E56">
            <w:pPr>
              <w:jc w:val="center"/>
              <w:rPr>
                <w:sz w:val="28"/>
                <w:szCs w:val="28"/>
              </w:rPr>
            </w:pPr>
            <w:r>
              <w:rPr>
                <w:sz w:val="28"/>
                <w:szCs w:val="28"/>
              </w:rPr>
              <w:t>A bentlakásos idősek otthonának hiánya</w:t>
            </w:r>
          </w:p>
        </w:tc>
        <w:tc>
          <w:tcPr>
            <w:tcW w:w="3152" w:type="dxa"/>
            <w:tcBorders>
              <w:top w:val="double" w:sz="2" w:space="0" w:color="000000"/>
              <w:left w:val="double" w:sz="2" w:space="0" w:color="000000"/>
              <w:bottom w:val="double" w:sz="2" w:space="0" w:color="000000"/>
              <w:right w:val="double" w:sz="2" w:space="0" w:color="000000"/>
            </w:tcBorders>
          </w:tcPr>
          <w:p w14:paraId="21FB40AD" w14:textId="77777777" w:rsidR="00B76D7A" w:rsidRDefault="00B76D7A">
            <w:pPr>
              <w:jc w:val="center"/>
              <w:rPr>
                <w:sz w:val="28"/>
                <w:szCs w:val="28"/>
              </w:rPr>
            </w:pPr>
            <w:r>
              <w:rPr>
                <w:sz w:val="28"/>
                <w:szCs w:val="28"/>
              </w:rPr>
              <w:t>Hagyományteremtés, sajátos települési arculat kialakítása</w:t>
            </w:r>
          </w:p>
          <w:p w14:paraId="3EECF694" w14:textId="77777777" w:rsidR="00B76D7A" w:rsidRDefault="00B76D7A">
            <w:pPr>
              <w:jc w:val="center"/>
            </w:pPr>
            <w:r>
              <w:rPr>
                <w:sz w:val="28"/>
                <w:szCs w:val="28"/>
              </w:rPr>
              <w:t>Megjelenés a közösségi médiákban</w:t>
            </w:r>
          </w:p>
        </w:tc>
      </w:tr>
      <w:tr w:rsidR="00B76D7A" w14:paraId="1D72350F" w14:textId="77777777" w:rsidTr="009C1E56">
        <w:tc>
          <w:tcPr>
            <w:tcW w:w="3073" w:type="dxa"/>
            <w:tcBorders>
              <w:top w:val="double" w:sz="2" w:space="0" w:color="000000"/>
              <w:left w:val="double" w:sz="2" w:space="0" w:color="000000"/>
              <w:bottom w:val="double" w:sz="2" w:space="0" w:color="000000"/>
            </w:tcBorders>
          </w:tcPr>
          <w:p w14:paraId="0C0BCE92" w14:textId="77777777" w:rsidR="00B76D7A" w:rsidRDefault="00B76D7A">
            <w:pPr>
              <w:jc w:val="center"/>
              <w:rPr>
                <w:sz w:val="28"/>
                <w:szCs w:val="28"/>
              </w:rPr>
            </w:pPr>
            <w:r>
              <w:rPr>
                <w:sz w:val="28"/>
                <w:szCs w:val="28"/>
              </w:rPr>
              <w:lastRenderedPageBreak/>
              <w:t>A közbiztonság általános helyzete jó</w:t>
            </w:r>
          </w:p>
        </w:tc>
        <w:tc>
          <w:tcPr>
            <w:tcW w:w="3073" w:type="dxa"/>
            <w:tcBorders>
              <w:top w:val="double" w:sz="2" w:space="0" w:color="000000"/>
              <w:left w:val="double" w:sz="2" w:space="0" w:color="000000"/>
              <w:bottom w:val="double" w:sz="2" w:space="0" w:color="000000"/>
            </w:tcBorders>
          </w:tcPr>
          <w:p w14:paraId="3C008172" w14:textId="77777777" w:rsidR="00B76D7A" w:rsidRDefault="00B76D7A">
            <w:pPr>
              <w:jc w:val="center"/>
              <w:rPr>
                <w:sz w:val="28"/>
                <w:szCs w:val="28"/>
              </w:rPr>
            </w:pPr>
            <w:r>
              <w:rPr>
                <w:sz w:val="28"/>
                <w:szCs w:val="28"/>
              </w:rPr>
              <w:t>A megfelelően képzett szakmunkások hiánya</w:t>
            </w:r>
          </w:p>
        </w:tc>
        <w:tc>
          <w:tcPr>
            <w:tcW w:w="3152" w:type="dxa"/>
            <w:tcBorders>
              <w:top w:val="double" w:sz="2" w:space="0" w:color="000000"/>
              <w:left w:val="double" w:sz="2" w:space="0" w:color="000000"/>
              <w:bottom w:val="double" w:sz="2" w:space="0" w:color="000000"/>
              <w:right w:val="double" w:sz="2" w:space="0" w:color="000000"/>
            </w:tcBorders>
          </w:tcPr>
          <w:p w14:paraId="7A72B40C" w14:textId="77777777" w:rsidR="00B76D7A" w:rsidRDefault="00B76D7A" w:rsidP="004860CF">
            <w:pPr>
              <w:jc w:val="center"/>
            </w:pPr>
            <w:r>
              <w:rPr>
                <w:sz w:val="28"/>
                <w:szCs w:val="28"/>
              </w:rPr>
              <w:t>Az Európai Uniós, pályázati lehetőségek kihasználása</w:t>
            </w:r>
          </w:p>
        </w:tc>
      </w:tr>
      <w:tr w:rsidR="00B76D7A" w14:paraId="6DC93D41" w14:textId="77777777" w:rsidTr="009C1E56">
        <w:tc>
          <w:tcPr>
            <w:tcW w:w="3073" w:type="dxa"/>
            <w:tcBorders>
              <w:top w:val="double" w:sz="2" w:space="0" w:color="000000"/>
              <w:left w:val="double" w:sz="2" w:space="0" w:color="000000"/>
              <w:bottom w:val="double" w:sz="2" w:space="0" w:color="000000"/>
            </w:tcBorders>
          </w:tcPr>
          <w:p w14:paraId="6F82127B" w14:textId="77777777" w:rsidR="00B76D7A" w:rsidRDefault="00B76D7A">
            <w:pPr>
              <w:jc w:val="center"/>
              <w:rPr>
                <w:sz w:val="28"/>
                <w:szCs w:val="28"/>
              </w:rPr>
            </w:pPr>
            <w:r>
              <w:rPr>
                <w:sz w:val="28"/>
                <w:szCs w:val="28"/>
              </w:rPr>
              <w:t>Erős vasutas hagyományok</w:t>
            </w:r>
          </w:p>
        </w:tc>
        <w:tc>
          <w:tcPr>
            <w:tcW w:w="3073" w:type="dxa"/>
            <w:tcBorders>
              <w:top w:val="double" w:sz="2" w:space="0" w:color="000000"/>
              <w:left w:val="double" w:sz="2" w:space="0" w:color="000000"/>
              <w:bottom w:val="double" w:sz="2" w:space="0" w:color="000000"/>
            </w:tcBorders>
          </w:tcPr>
          <w:p w14:paraId="6C0BE0C2" w14:textId="77777777" w:rsidR="00B76D7A" w:rsidRDefault="00B76D7A">
            <w:pPr>
              <w:jc w:val="center"/>
              <w:rPr>
                <w:sz w:val="28"/>
                <w:szCs w:val="28"/>
              </w:rPr>
            </w:pPr>
            <w:r>
              <w:rPr>
                <w:sz w:val="28"/>
                <w:szCs w:val="28"/>
              </w:rPr>
              <w:t>Az értelmiség, és a fiatal szakemberek elvándorlása</w:t>
            </w:r>
          </w:p>
        </w:tc>
        <w:tc>
          <w:tcPr>
            <w:tcW w:w="3152" w:type="dxa"/>
            <w:tcBorders>
              <w:top w:val="double" w:sz="2" w:space="0" w:color="000000"/>
              <w:left w:val="double" w:sz="2" w:space="0" w:color="000000"/>
              <w:bottom w:val="double" w:sz="2" w:space="0" w:color="000000"/>
              <w:right w:val="double" w:sz="2" w:space="0" w:color="000000"/>
            </w:tcBorders>
          </w:tcPr>
          <w:p w14:paraId="1EBA57DB" w14:textId="77777777" w:rsidR="00B76D7A" w:rsidRDefault="00B76D7A" w:rsidP="004860CF">
            <w:pPr>
              <w:jc w:val="center"/>
            </w:pPr>
            <w:r>
              <w:rPr>
                <w:sz w:val="28"/>
                <w:szCs w:val="28"/>
              </w:rPr>
              <w:t>A kulturális, sport és egyéb szabadidős társadalmi rendezvények kistérségi szintre emelése</w:t>
            </w:r>
          </w:p>
        </w:tc>
      </w:tr>
      <w:tr w:rsidR="00B76D7A" w14:paraId="24132EF5" w14:textId="77777777" w:rsidTr="009C1E56">
        <w:tc>
          <w:tcPr>
            <w:tcW w:w="3073" w:type="dxa"/>
            <w:tcBorders>
              <w:top w:val="double" w:sz="2" w:space="0" w:color="000000"/>
              <w:left w:val="double" w:sz="2" w:space="0" w:color="000000"/>
              <w:bottom w:val="double" w:sz="2" w:space="0" w:color="000000"/>
            </w:tcBorders>
          </w:tcPr>
          <w:p w14:paraId="5C3FD881" w14:textId="77777777" w:rsidR="00B76D7A" w:rsidRDefault="00B76D7A" w:rsidP="002D383F">
            <w:pPr>
              <w:jc w:val="center"/>
              <w:rPr>
                <w:sz w:val="28"/>
                <w:szCs w:val="28"/>
              </w:rPr>
            </w:pPr>
            <w:r>
              <w:rPr>
                <w:sz w:val="28"/>
                <w:szCs w:val="28"/>
              </w:rPr>
              <w:t>Községi sporthagyományok, (pl.: labdarúgás)</w:t>
            </w:r>
          </w:p>
        </w:tc>
        <w:tc>
          <w:tcPr>
            <w:tcW w:w="3073" w:type="dxa"/>
            <w:tcBorders>
              <w:top w:val="double" w:sz="2" w:space="0" w:color="000000"/>
              <w:left w:val="double" w:sz="2" w:space="0" w:color="000000"/>
              <w:bottom w:val="double" w:sz="2" w:space="0" w:color="000000"/>
            </w:tcBorders>
          </w:tcPr>
          <w:p w14:paraId="1861AA4D" w14:textId="77777777" w:rsidR="00B76D7A" w:rsidRDefault="00B76D7A">
            <w:pPr>
              <w:jc w:val="center"/>
              <w:rPr>
                <w:sz w:val="28"/>
                <w:szCs w:val="28"/>
              </w:rPr>
            </w:pPr>
            <w:r>
              <w:rPr>
                <w:sz w:val="28"/>
                <w:szCs w:val="28"/>
              </w:rPr>
              <w:t>Jelentős átmenő forgalom, közlekedési veszélyforrások</w:t>
            </w:r>
          </w:p>
        </w:tc>
        <w:tc>
          <w:tcPr>
            <w:tcW w:w="3152" w:type="dxa"/>
            <w:tcBorders>
              <w:top w:val="double" w:sz="2" w:space="0" w:color="000000"/>
              <w:left w:val="double" w:sz="2" w:space="0" w:color="000000"/>
              <w:bottom w:val="double" w:sz="2" w:space="0" w:color="000000"/>
              <w:right w:val="double" w:sz="2" w:space="0" w:color="000000"/>
            </w:tcBorders>
          </w:tcPr>
          <w:p w14:paraId="75CF12DA" w14:textId="77777777" w:rsidR="00B76D7A" w:rsidRDefault="00B76D7A">
            <w:pPr>
              <w:jc w:val="center"/>
            </w:pPr>
            <w:r>
              <w:rPr>
                <w:sz w:val="28"/>
                <w:szCs w:val="28"/>
              </w:rPr>
              <w:t>A civil önszerveződések aktivitásában rejlő lehetőségek még hatékonyabb kihasználása</w:t>
            </w:r>
          </w:p>
        </w:tc>
      </w:tr>
      <w:tr w:rsidR="00B76D7A" w14:paraId="43F5A9D9" w14:textId="77777777" w:rsidTr="009C1E56">
        <w:tc>
          <w:tcPr>
            <w:tcW w:w="3073" w:type="dxa"/>
            <w:tcBorders>
              <w:top w:val="double" w:sz="2" w:space="0" w:color="000000"/>
              <w:left w:val="double" w:sz="2" w:space="0" w:color="000000"/>
              <w:bottom w:val="double" w:sz="2" w:space="0" w:color="000000"/>
            </w:tcBorders>
          </w:tcPr>
          <w:p w14:paraId="0EFD26ED" w14:textId="0614C611" w:rsidR="00B76D7A" w:rsidRDefault="00B76D7A">
            <w:pPr>
              <w:snapToGrid w:val="0"/>
              <w:jc w:val="center"/>
              <w:rPr>
                <w:sz w:val="28"/>
                <w:szCs w:val="28"/>
              </w:rPr>
            </w:pPr>
            <w:r>
              <w:rPr>
                <w:sz w:val="28"/>
                <w:szCs w:val="28"/>
              </w:rPr>
              <w:t xml:space="preserve">A hagyománnyá vált községi rendezvények (Falunap, Mindenki Karácsonya, Idősek Napja, </w:t>
            </w:r>
            <w:r w:rsidR="004B689A">
              <w:rPr>
                <w:sz w:val="28"/>
                <w:szCs w:val="28"/>
              </w:rPr>
              <w:t xml:space="preserve">Ádventi vásár </w:t>
            </w:r>
            <w:r>
              <w:rPr>
                <w:sz w:val="28"/>
                <w:szCs w:val="28"/>
              </w:rPr>
              <w:t>stb.) pozitív közösségalkotó szerepe</w:t>
            </w:r>
          </w:p>
        </w:tc>
        <w:tc>
          <w:tcPr>
            <w:tcW w:w="3073" w:type="dxa"/>
            <w:tcBorders>
              <w:top w:val="double" w:sz="2" w:space="0" w:color="000000"/>
              <w:left w:val="double" w:sz="2" w:space="0" w:color="000000"/>
              <w:bottom w:val="double" w:sz="2" w:space="0" w:color="000000"/>
            </w:tcBorders>
          </w:tcPr>
          <w:p w14:paraId="20CB153C" w14:textId="77777777" w:rsidR="00B76D7A" w:rsidRDefault="00B76D7A">
            <w:pPr>
              <w:jc w:val="center"/>
              <w:rPr>
                <w:sz w:val="28"/>
                <w:szCs w:val="28"/>
              </w:rPr>
            </w:pPr>
            <w:r>
              <w:rPr>
                <w:sz w:val="28"/>
                <w:szCs w:val="28"/>
              </w:rPr>
              <w:t>Gyenge tőkekoncentráció és tőkefelhalmozás</w:t>
            </w:r>
          </w:p>
          <w:p w14:paraId="29FA6F0C" w14:textId="7F53FFC7" w:rsidR="00B76D7A" w:rsidRDefault="007248E7">
            <w:pPr>
              <w:jc w:val="center"/>
              <w:rPr>
                <w:sz w:val="28"/>
                <w:szCs w:val="28"/>
              </w:rPr>
            </w:pPr>
            <w:r>
              <w:rPr>
                <w:sz w:val="28"/>
                <w:szCs w:val="28"/>
              </w:rPr>
              <w:t>Kevés a nagy tőkeerős és innovatív vállalkozás</w:t>
            </w:r>
          </w:p>
        </w:tc>
        <w:tc>
          <w:tcPr>
            <w:tcW w:w="3152" w:type="dxa"/>
            <w:tcBorders>
              <w:top w:val="double" w:sz="2" w:space="0" w:color="000000"/>
              <w:left w:val="double" w:sz="2" w:space="0" w:color="000000"/>
              <w:bottom w:val="double" w:sz="2" w:space="0" w:color="000000"/>
              <w:right w:val="double" w:sz="2" w:space="0" w:color="000000"/>
            </w:tcBorders>
          </w:tcPr>
          <w:p w14:paraId="0782E772" w14:textId="77777777" w:rsidR="00B76D7A" w:rsidRDefault="00B76D7A">
            <w:pPr>
              <w:jc w:val="center"/>
            </w:pPr>
            <w:r>
              <w:rPr>
                <w:sz w:val="28"/>
                <w:szCs w:val="28"/>
              </w:rPr>
              <w:t>A kábítószer elleni küzdelem a helyi intézményrendszer, valamint a kistérségi együttműködésekben rejlő lehetőségek kihasználásával</w:t>
            </w:r>
          </w:p>
        </w:tc>
      </w:tr>
      <w:tr w:rsidR="00936289" w14:paraId="44DF39BE" w14:textId="77777777" w:rsidTr="00936289">
        <w:tc>
          <w:tcPr>
            <w:tcW w:w="3073" w:type="dxa"/>
            <w:tcBorders>
              <w:top w:val="double" w:sz="2" w:space="0" w:color="000000"/>
              <w:left w:val="double" w:sz="2" w:space="0" w:color="000000"/>
              <w:bottom w:val="double" w:sz="2" w:space="0" w:color="000000"/>
            </w:tcBorders>
          </w:tcPr>
          <w:p w14:paraId="2A09818A" w14:textId="659F79D5" w:rsidR="00936289" w:rsidRDefault="00803BC4" w:rsidP="00936289">
            <w:pPr>
              <w:snapToGrid w:val="0"/>
              <w:jc w:val="center"/>
              <w:rPr>
                <w:sz w:val="28"/>
                <w:szCs w:val="28"/>
              </w:rPr>
            </w:pPr>
            <w:r>
              <w:rPr>
                <w:sz w:val="28"/>
                <w:szCs w:val="28"/>
              </w:rPr>
              <w:t xml:space="preserve">Kiváló oktatási eredmények, </w:t>
            </w:r>
            <w:r w:rsidR="0072484D">
              <w:rPr>
                <w:sz w:val="28"/>
                <w:szCs w:val="28"/>
              </w:rPr>
              <w:t>vonzerő a környező települések vonatkozásában</w:t>
            </w:r>
          </w:p>
        </w:tc>
        <w:tc>
          <w:tcPr>
            <w:tcW w:w="3073" w:type="dxa"/>
            <w:tcBorders>
              <w:top w:val="double" w:sz="2" w:space="0" w:color="000000"/>
              <w:left w:val="double" w:sz="2" w:space="0" w:color="000000"/>
              <w:bottom w:val="double" w:sz="2" w:space="0" w:color="000000"/>
            </w:tcBorders>
          </w:tcPr>
          <w:p w14:paraId="49BB4ECB" w14:textId="689A06C7" w:rsidR="00936289" w:rsidRDefault="00B30F54" w:rsidP="004A6F14">
            <w:pPr>
              <w:jc w:val="center"/>
              <w:rPr>
                <w:sz w:val="28"/>
                <w:szCs w:val="28"/>
              </w:rPr>
            </w:pPr>
            <w:r>
              <w:rPr>
                <w:sz w:val="28"/>
                <w:szCs w:val="28"/>
              </w:rPr>
              <w:t>Viszonylag kevés</w:t>
            </w:r>
            <w:r w:rsidR="00D3098D">
              <w:rPr>
                <w:sz w:val="28"/>
                <w:szCs w:val="28"/>
              </w:rPr>
              <w:t xml:space="preserve"> a sportolási lehetőség</w:t>
            </w:r>
          </w:p>
        </w:tc>
        <w:tc>
          <w:tcPr>
            <w:tcW w:w="3152" w:type="dxa"/>
            <w:tcBorders>
              <w:top w:val="double" w:sz="2" w:space="0" w:color="000000"/>
              <w:left w:val="double" w:sz="2" w:space="0" w:color="000000"/>
              <w:bottom w:val="double" w:sz="2" w:space="0" w:color="000000"/>
              <w:right w:val="double" w:sz="2" w:space="0" w:color="000000"/>
            </w:tcBorders>
          </w:tcPr>
          <w:p w14:paraId="31CA9C69" w14:textId="68248BFD" w:rsidR="00936289" w:rsidRPr="00936289" w:rsidRDefault="00353FCA" w:rsidP="004A6F14">
            <w:pPr>
              <w:jc w:val="center"/>
              <w:rPr>
                <w:sz w:val="28"/>
                <w:szCs w:val="28"/>
              </w:rPr>
            </w:pPr>
            <w:r>
              <w:rPr>
                <w:sz w:val="28"/>
                <w:szCs w:val="28"/>
              </w:rPr>
              <w:t>Új egyéni és csapat sportágak számára a feltételek megteremtése</w:t>
            </w:r>
          </w:p>
        </w:tc>
      </w:tr>
      <w:tr w:rsidR="00353FCA" w14:paraId="438CB064" w14:textId="77777777" w:rsidTr="00353FCA">
        <w:tc>
          <w:tcPr>
            <w:tcW w:w="3073" w:type="dxa"/>
            <w:tcBorders>
              <w:top w:val="double" w:sz="2" w:space="0" w:color="000000"/>
              <w:left w:val="double" w:sz="2" w:space="0" w:color="000000"/>
              <w:bottom w:val="double" w:sz="2" w:space="0" w:color="000000"/>
            </w:tcBorders>
          </w:tcPr>
          <w:p w14:paraId="1D3BE550" w14:textId="77777777" w:rsidR="00353FCA" w:rsidRDefault="00353FCA" w:rsidP="004A6F14">
            <w:pPr>
              <w:snapToGrid w:val="0"/>
              <w:jc w:val="center"/>
              <w:rPr>
                <w:sz w:val="28"/>
                <w:szCs w:val="28"/>
              </w:rPr>
            </w:pPr>
          </w:p>
        </w:tc>
        <w:tc>
          <w:tcPr>
            <w:tcW w:w="3073" w:type="dxa"/>
            <w:tcBorders>
              <w:top w:val="double" w:sz="2" w:space="0" w:color="000000"/>
              <w:left w:val="double" w:sz="2" w:space="0" w:color="000000"/>
              <w:bottom w:val="double" w:sz="2" w:space="0" w:color="000000"/>
            </w:tcBorders>
          </w:tcPr>
          <w:p w14:paraId="1DD8F1E0" w14:textId="179E1208" w:rsidR="00353FCA" w:rsidRDefault="00803BC4" w:rsidP="004A6F14">
            <w:pPr>
              <w:jc w:val="center"/>
              <w:rPr>
                <w:sz w:val="28"/>
                <w:szCs w:val="28"/>
              </w:rPr>
            </w:pPr>
            <w:r>
              <w:rPr>
                <w:sz w:val="28"/>
                <w:szCs w:val="28"/>
              </w:rPr>
              <w:t>A kábítószerek használatának terjedése a településen</w:t>
            </w:r>
          </w:p>
        </w:tc>
        <w:tc>
          <w:tcPr>
            <w:tcW w:w="3152" w:type="dxa"/>
            <w:tcBorders>
              <w:top w:val="double" w:sz="2" w:space="0" w:color="000000"/>
              <w:left w:val="double" w:sz="2" w:space="0" w:color="000000"/>
              <w:bottom w:val="double" w:sz="2" w:space="0" w:color="000000"/>
              <w:right w:val="double" w:sz="2" w:space="0" w:color="000000"/>
            </w:tcBorders>
          </w:tcPr>
          <w:p w14:paraId="26C3E09D" w14:textId="0BF1AFAA" w:rsidR="00353FCA" w:rsidRPr="00936289" w:rsidRDefault="00803BC4" w:rsidP="004A6F14">
            <w:pPr>
              <w:jc w:val="center"/>
              <w:rPr>
                <w:sz w:val="28"/>
                <w:szCs w:val="28"/>
              </w:rPr>
            </w:pPr>
            <w:r>
              <w:rPr>
                <w:sz w:val="28"/>
                <w:szCs w:val="28"/>
              </w:rPr>
              <w:t>A Törökszentmiklós-Szajol-Szolnok összekötő kerékpárút kiépítése</w:t>
            </w:r>
          </w:p>
        </w:tc>
      </w:tr>
    </w:tbl>
    <w:p w14:paraId="4281D4D4" w14:textId="77777777" w:rsidR="00B76D7A" w:rsidRDefault="00B76D7A">
      <w:pPr>
        <w:pStyle w:val="NormlWeb"/>
        <w:spacing w:before="0" w:after="0"/>
        <w:jc w:val="both"/>
      </w:pPr>
    </w:p>
    <w:p w14:paraId="09CEB18B" w14:textId="77777777" w:rsidR="00B76D7A" w:rsidRDefault="00B76D7A">
      <w:pPr>
        <w:pStyle w:val="NormlWeb"/>
        <w:spacing w:before="0" w:after="0"/>
        <w:jc w:val="both"/>
        <w:rPr>
          <w:sz w:val="28"/>
          <w:szCs w:val="28"/>
        </w:rPr>
      </w:pPr>
      <w:r>
        <w:rPr>
          <w:b/>
          <w:bCs/>
          <w:sz w:val="28"/>
          <w:szCs w:val="28"/>
        </w:rPr>
        <w:t>2./ A település helyzetét alapvetően meghatározó körülmények</w:t>
      </w:r>
    </w:p>
    <w:p w14:paraId="597DE3E2" w14:textId="77777777" w:rsidR="00B76D7A" w:rsidRDefault="00B76D7A">
      <w:pPr>
        <w:pStyle w:val="NormlWeb"/>
        <w:spacing w:before="0" w:after="0"/>
        <w:jc w:val="both"/>
        <w:rPr>
          <w:sz w:val="28"/>
          <w:szCs w:val="28"/>
        </w:rPr>
      </w:pPr>
    </w:p>
    <w:p w14:paraId="1AE5EE4E" w14:textId="7CAD6171" w:rsidR="0060427B" w:rsidRPr="0060427B" w:rsidRDefault="0060427B">
      <w:pPr>
        <w:pStyle w:val="NormlWeb"/>
        <w:spacing w:before="0" w:after="0"/>
        <w:jc w:val="both"/>
        <w:rPr>
          <w:b/>
          <w:bCs/>
          <w:i/>
          <w:iCs/>
          <w:sz w:val="28"/>
          <w:szCs w:val="28"/>
        </w:rPr>
      </w:pPr>
      <w:r w:rsidRPr="0060427B">
        <w:rPr>
          <w:b/>
          <w:bCs/>
          <w:i/>
          <w:iCs/>
          <w:sz w:val="28"/>
          <w:szCs w:val="28"/>
        </w:rPr>
        <w:t>2.1 A geopolitikai és nemzetközi tényezők hatása</w:t>
      </w:r>
    </w:p>
    <w:p w14:paraId="29F22E27" w14:textId="77777777" w:rsidR="0060427B" w:rsidRPr="0060427B" w:rsidRDefault="0060427B">
      <w:pPr>
        <w:pStyle w:val="NormlWeb"/>
        <w:spacing w:before="0" w:after="0"/>
        <w:jc w:val="both"/>
        <w:rPr>
          <w:b/>
          <w:bCs/>
          <w:sz w:val="28"/>
          <w:szCs w:val="28"/>
        </w:rPr>
      </w:pPr>
    </w:p>
    <w:p w14:paraId="11601C67" w14:textId="7DA6238F" w:rsidR="00D54BF4" w:rsidRDefault="0060427B">
      <w:pPr>
        <w:pStyle w:val="NormlWeb"/>
        <w:spacing w:before="0" w:after="0"/>
        <w:jc w:val="both"/>
        <w:rPr>
          <w:sz w:val="28"/>
          <w:szCs w:val="28"/>
        </w:rPr>
      </w:pPr>
      <w:r>
        <w:rPr>
          <w:sz w:val="28"/>
          <w:szCs w:val="28"/>
        </w:rPr>
        <w:t>Az elmúlt években két körülmény határozta meg alapvetően az ország és ezen belül a régió helyzetét is. Egyrészről a COVID időszaka, amely a kényszerű korlátozások következtében jelentősen visszavetette a gazdaság teljesítményét</w:t>
      </w:r>
      <w:r w:rsidR="00164FC7">
        <w:rPr>
          <w:sz w:val="28"/>
          <w:szCs w:val="28"/>
        </w:rPr>
        <w:t>,</w:t>
      </w:r>
      <w:r w:rsidR="00726FE6">
        <w:rPr>
          <w:sz w:val="28"/>
          <w:szCs w:val="28"/>
        </w:rPr>
        <w:t xml:space="preserve"> (nem beszélve a lakosság hangulatáról, biztonságérzetéről)</w:t>
      </w:r>
      <w:r>
        <w:rPr>
          <w:sz w:val="28"/>
          <w:szCs w:val="28"/>
        </w:rPr>
        <w:t xml:space="preserve"> másrészről az orosz-ukrán háború és az ennek </w:t>
      </w:r>
      <w:r w:rsidR="00726FE6">
        <w:rPr>
          <w:sz w:val="28"/>
          <w:szCs w:val="28"/>
        </w:rPr>
        <w:t>következtében</w:t>
      </w:r>
      <w:r>
        <w:rPr>
          <w:sz w:val="28"/>
          <w:szCs w:val="28"/>
        </w:rPr>
        <w:t xml:space="preserve"> az Európai Unión belül kialakult érdekellentétek, </w:t>
      </w:r>
      <w:r w:rsidR="00726FE6">
        <w:rPr>
          <w:sz w:val="28"/>
          <w:szCs w:val="28"/>
        </w:rPr>
        <w:t xml:space="preserve">valamint </w:t>
      </w:r>
      <w:r>
        <w:rPr>
          <w:sz w:val="28"/>
          <w:szCs w:val="28"/>
        </w:rPr>
        <w:t>a gazdasági és természeti értékek</w:t>
      </w:r>
      <w:r w:rsidR="00A16AD0">
        <w:rPr>
          <w:sz w:val="28"/>
          <w:szCs w:val="28"/>
        </w:rPr>
        <w:t xml:space="preserve">ben </w:t>
      </w:r>
      <w:r w:rsidR="00D54BF4">
        <w:rPr>
          <w:sz w:val="28"/>
          <w:szCs w:val="28"/>
        </w:rPr>
        <w:t xml:space="preserve">már </w:t>
      </w:r>
      <w:r w:rsidR="00A16AD0">
        <w:rPr>
          <w:sz w:val="28"/>
          <w:szCs w:val="28"/>
        </w:rPr>
        <w:t>bekövetkezett</w:t>
      </w:r>
      <w:r w:rsidR="00D54BF4">
        <w:rPr>
          <w:sz w:val="28"/>
          <w:szCs w:val="28"/>
        </w:rPr>
        <w:t xml:space="preserve"> és várhatóan tovább tartó</w:t>
      </w:r>
      <w:r w:rsidR="00A16AD0">
        <w:rPr>
          <w:sz w:val="28"/>
          <w:szCs w:val="28"/>
        </w:rPr>
        <w:t xml:space="preserve"> pusztítás. </w:t>
      </w:r>
      <w:r w:rsidR="00791DD3">
        <w:rPr>
          <w:sz w:val="28"/>
          <w:szCs w:val="28"/>
        </w:rPr>
        <w:t>Településünkre kevésbé hatott a migráns válság, valamint az Ukrajna felől érkező menekültek</w:t>
      </w:r>
      <w:r w:rsidR="00B20AFB">
        <w:rPr>
          <w:sz w:val="28"/>
          <w:szCs w:val="28"/>
        </w:rPr>
        <w:t xml:space="preserve"> problémaköre, viszont nem lehet kizárni azt sem, hogy a közeljövőben ebben a térségben is számolni kell vele.</w:t>
      </w:r>
    </w:p>
    <w:p w14:paraId="57AC7416" w14:textId="06088EEF" w:rsidR="0060427B" w:rsidRDefault="00A16AD0">
      <w:pPr>
        <w:pStyle w:val="NormlWeb"/>
        <w:spacing w:before="0" w:after="0"/>
        <w:jc w:val="both"/>
        <w:rPr>
          <w:sz w:val="28"/>
          <w:szCs w:val="28"/>
        </w:rPr>
      </w:pPr>
      <w:r>
        <w:rPr>
          <w:sz w:val="28"/>
          <w:szCs w:val="28"/>
        </w:rPr>
        <w:lastRenderedPageBreak/>
        <w:t>Az EU források befagyasztása, továbbá az országra kirótt pénzbüntetések már az önkormányzatoknál</w:t>
      </w:r>
      <w:r w:rsidR="00164FC7">
        <w:rPr>
          <w:sz w:val="28"/>
          <w:szCs w:val="28"/>
        </w:rPr>
        <w:t xml:space="preserve"> is</w:t>
      </w:r>
      <w:r>
        <w:rPr>
          <w:sz w:val="28"/>
          <w:szCs w:val="28"/>
        </w:rPr>
        <w:t xml:space="preserve"> éreztetik a hatásukat.</w:t>
      </w:r>
      <w:r w:rsidR="00164FC7">
        <w:rPr>
          <w:sz w:val="28"/>
          <w:szCs w:val="28"/>
        </w:rPr>
        <w:t xml:space="preserve"> Még nem lehet tudni mit hoz az Amerikai Egyesült Államok új elnökének politikája, de </w:t>
      </w:r>
      <w:r w:rsidR="00CD4CE4">
        <w:rPr>
          <w:sz w:val="28"/>
          <w:szCs w:val="28"/>
        </w:rPr>
        <w:t xml:space="preserve">valószínűleg </w:t>
      </w:r>
      <w:r w:rsidR="00164FC7">
        <w:rPr>
          <w:sz w:val="28"/>
          <w:szCs w:val="28"/>
        </w:rPr>
        <w:t>mindenképp meghatározó lesz az Unió jövőbeni stratégiája szempontjából is</w:t>
      </w:r>
      <w:r w:rsidR="00CD4CE4">
        <w:rPr>
          <w:sz w:val="28"/>
          <w:szCs w:val="28"/>
        </w:rPr>
        <w:t xml:space="preserve">. </w:t>
      </w:r>
    </w:p>
    <w:p w14:paraId="5C1650E4" w14:textId="77777777" w:rsidR="00D54BF4" w:rsidRDefault="00D54BF4">
      <w:pPr>
        <w:pStyle w:val="NormlWeb"/>
        <w:spacing w:before="0" w:after="0"/>
        <w:jc w:val="both"/>
        <w:rPr>
          <w:sz w:val="28"/>
          <w:szCs w:val="28"/>
        </w:rPr>
      </w:pPr>
    </w:p>
    <w:p w14:paraId="45F6AB4D" w14:textId="654B5990" w:rsidR="00CD4CE4" w:rsidRDefault="00CD4CE4">
      <w:pPr>
        <w:pStyle w:val="NormlWeb"/>
        <w:spacing w:before="0" w:after="0"/>
        <w:jc w:val="both"/>
        <w:rPr>
          <w:sz w:val="28"/>
          <w:szCs w:val="28"/>
        </w:rPr>
      </w:pPr>
      <w:r>
        <w:rPr>
          <w:sz w:val="28"/>
          <w:szCs w:val="28"/>
        </w:rPr>
        <w:t xml:space="preserve">Magyarországot a geopolitikai helyzete különösen érzékennyé teszi a világgazdasági és világpolitikai események változására. A szomszédban dúló háború, a mai napig porondon lévő migránshelyzet, az EU-nak a magyartól eltérő háborús és bevándorlási politikája a központi kormányzatot is komoly gondolkodásra, stratégiai és taktikai változtatásokra kényszerítette. </w:t>
      </w:r>
    </w:p>
    <w:p w14:paraId="25A37FDD" w14:textId="77777777" w:rsidR="00CD4CE4" w:rsidRDefault="00CD4CE4">
      <w:pPr>
        <w:pStyle w:val="NormlWeb"/>
        <w:spacing w:before="0" w:after="0"/>
        <w:jc w:val="both"/>
        <w:rPr>
          <w:sz w:val="28"/>
          <w:szCs w:val="28"/>
        </w:rPr>
      </w:pPr>
    </w:p>
    <w:p w14:paraId="4E636711" w14:textId="0DAF9CBB" w:rsidR="00CD4CE4" w:rsidRDefault="00CD4CE4">
      <w:pPr>
        <w:pStyle w:val="NormlWeb"/>
        <w:spacing w:before="0" w:after="0"/>
        <w:jc w:val="both"/>
        <w:rPr>
          <w:sz w:val="28"/>
          <w:szCs w:val="28"/>
        </w:rPr>
      </w:pPr>
      <w:r>
        <w:rPr>
          <w:sz w:val="28"/>
          <w:szCs w:val="28"/>
        </w:rPr>
        <w:t xml:space="preserve">Mindezek </w:t>
      </w:r>
      <w:r w:rsidR="002C7DF7">
        <w:rPr>
          <w:sz w:val="28"/>
          <w:szCs w:val="28"/>
        </w:rPr>
        <w:t>a negatív politikai, gazdasági tendenciák óhatatlanul begyűrűznek a területi, helyi szint szereplőire , alapvetően meghatározva az önkormányzatok mozgásterét is.</w:t>
      </w:r>
      <w:r w:rsidR="00726FE6">
        <w:rPr>
          <w:sz w:val="28"/>
          <w:szCs w:val="28"/>
        </w:rPr>
        <w:t xml:space="preserve"> Ezért is különösen fontos a helyi erőforrások feltárása, a helyi gazdasági szereplők támogatása, a racionális, takarékos, a körülményekhez, az adottságokhoz igazodó tervszerű gazdálkodás.</w:t>
      </w:r>
    </w:p>
    <w:p w14:paraId="3BA711B3" w14:textId="77777777" w:rsidR="00437F52" w:rsidRDefault="00437F52">
      <w:pPr>
        <w:pStyle w:val="NormlWeb"/>
        <w:spacing w:before="0" w:after="0"/>
        <w:jc w:val="both"/>
        <w:rPr>
          <w:sz w:val="28"/>
          <w:szCs w:val="28"/>
        </w:rPr>
      </w:pPr>
    </w:p>
    <w:p w14:paraId="50F4B614" w14:textId="3FCCD5A4" w:rsidR="00726FE6" w:rsidRDefault="00726FE6">
      <w:pPr>
        <w:pStyle w:val="NormlWeb"/>
        <w:spacing w:before="0" w:after="0"/>
        <w:jc w:val="both"/>
        <w:rPr>
          <w:sz w:val="28"/>
          <w:szCs w:val="28"/>
        </w:rPr>
      </w:pPr>
      <w:r>
        <w:rPr>
          <w:sz w:val="28"/>
          <w:szCs w:val="28"/>
        </w:rPr>
        <w:t xml:space="preserve">Különösen fontos, hogy ebben a helyzetben ne a lakosság terheinek növelésével </w:t>
      </w:r>
      <w:r w:rsidR="00437F52">
        <w:rPr>
          <w:sz w:val="28"/>
          <w:szCs w:val="28"/>
        </w:rPr>
        <w:t xml:space="preserve">(pl.:új adónem bevezetése) </w:t>
      </w:r>
      <w:r>
        <w:rPr>
          <w:sz w:val="28"/>
          <w:szCs w:val="28"/>
        </w:rPr>
        <w:t>próbálják meg az önkormányzatok csökkenteni a negatív gazdasági hatásokat.</w:t>
      </w:r>
    </w:p>
    <w:p w14:paraId="2233F8FD" w14:textId="77777777" w:rsidR="00A16AD0" w:rsidRDefault="00A16AD0">
      <w:pPr>
        <w:pStyle w:val="NormlWeb"/>
        <w:spacing w:before="0" w:after="0"/>
        <w:jc w:val="both"/>
        <w:rPr>
          <w:sz w:val="28"/>
          <w:szCs w:val="28"/>
        </w:rPr>
      </w:pPr>
    </w:p>
    <w:p w14:paraId="4D9C2C64" w14:textId="0258B212" w:rsidR="00B76D7A" w:rsidRDefault="00B76D7A">
      <w:pPr>
        <w:pStyle w:val="NormlWeb"/>
        <w:spacing w:before="0" w:after="0"/>
        <w:jc w:val="both"/>
        <w:rPr>
          <w:sz w:val="28"/>
          <w:szCs w:val="28"/>
        </w:rPr>
      </w:pPr>
      <w:r>
        <w:rPr>
          <w:b/>
          <w:bCs/>
          <w:i/>
          <w:iCs/>
          <w:sz w:val="28"/>
          <w:szCs w:val="28"/>
        </w:rPr>
        <w:t>2.</w:t>
      </w:r>
      <w:r w:rsidR="0060427B">
        <w:rPr>
          <w:b/>
          <w:bCs/>
          <w:i/>
          <w:iCs/>
          <w:sz w:val="28"/>
          <w:szCs w:val="28"/>
        </w:rPr>
        <w:t>2</w:t>
      </w:r>
      <w:r>
        <w:rPr>
          <w:b/>
          <w:bCs/>
          <w:i/>
          <w:iCs/>
          <w:sz w:val="28"/>
          <w:szCs w:val="28"/>
        </w:rPr>
        <w:t xml:space="preserve"> A Kormányzati célkitűzések</w:t>
      </w:r>
    </w:p>
    <w:p w14:paraId="7B5FE99E" w14:textId="77777777" w:rsidR="00B76D7A" w:rsidRDefault="00B76D7A">
      <w:pPr>
        <w:pStyle w:val="NormlWeb"/>
        <w:spacing w:before="0" w:after="0"/>
        <w:jc w:val="both"/>
        <w:rPr>
          <w:sz w:val="28"/>
          <w:szCs w:val="28"/>
        </w:rPr>
      </w:pPr>
    </w:p>
    <w:p w14:paraId="299244D1" w14:textId="71AE8564" w:rsidR="00B76D7A" w:rsidRDefault="00B76D7A">
      <w:pPr>
        <w:pStyle w:val="NormlWeb"/>
        <w:spacing w:before="0" w:after="0"/>
        <w:jc w:val="both"/>
        <w:rPr>
          <w:sz w:val="28"/>
          <w:szCs w:val="28"/>
        </w:rPr>
      </w:pPr>
      <w:r>
        <w:rPr>
          <w:sz w:val="28"/>
          <w:szCs w:val="28"/>
        </w:rPr>
        <w:t>A gazdasági program kidolgozásánál alapvető kiindulási pontot jelentettek a Kormánynak a 20</w:t>
      </w:r>
      <w:r w:rsidR="00420E4D">
        <w:rPr>
          <w:sz w:val="28"/>
          <w:szCs w:val="28"/>
        </w:rPr>
        <w:t>22</w:t>
      </w:r>
      <w:r>
        <w:rPr>
          <w:sz w:val="28"/>
          <w:szCs w:val="28"/>
        </w:rPr>
        <w:t>-202</w:t>
      </w:r>
      <w:r w:rsidR="00420E4D">
        <w:rPr>
          <w:sz w:val="28"/>
          <w:szCs w:val="28"/>
        </w:rPr>
        <w:t>6</w:t>
      </w:r>
      <w:r w:rsidR="00853679">
        <w:rPr>
          <w:sz w:val="28"/>
          <w:szCs w:val="28"/>
        </w:rPr>
        <w:t>.</w:t>
      </w:r>
      <w:r>
        <w:rPr>
          <w:sz w:val="28"/>
          <w:szCs w:val="28"/>
        </w:rPr>
        <w:t xml:space="preserve"> évekre szóló stratégiai elképzelései, különös tekintettel az inflációs előrejelzésekre, az abból származó esetleges negatív gazdasági hatásokra. Ugyanakkor törekedni kell a fenntartható gazdasági növekedés, mint legfőbb gazdaságpolitikai célkitűzés feltételrendszerének minél teljesebb körű biztosítására.</w:t>
      </w:r>
    </w:p>
    <w:p w14:paraId="6B66C77C" w14:textId="77777777" w:rsidR="00B76D7A" w:rsidRDefault="00B76D7A">
      <w:pPr>
        <w:pStyle w:val="NormlWeb"/>
        <w:spacing w:before="0" w:after="0"/>
        <w:jc w:val="both"/>
        <w:rPr>
          <w:sz w:val="28"/>
          <w:szCs w:val="28"/>
        </w:rPr>
      </w:pPr>
    </w:p>
    <w:p w14:paraId="60FFDDC6" w14:textId="7DA37460" w:rsidR="00B76D7A" w:rsidRDefault="00B76D7A">
      <w:pPr>
        <w:pStyle w:val="NormlWeb"/>
        <w:spacing w:before="0" w:after="0"/>
        <w:jc w:val="both"/>
        <w:rPr>
          <w:sz w:val="28"/>
          <w:szCs w:val="28"/>
        </w:rPr>
      </w:pPr>
      <w:r>
        <w:rPr>
          <w:sz w:val="28"/>
          <w:szCs w:val="28"/>
        </w:rPr>
        <w:t>A kormány elképzeléseiben továbbra is kiemelt célként jelenik meg többek között az államreform, a modern közigazgatás, a szolgáltató állam, a csökkentett, de ugyanakkor hatékonyabb államapparátus megteremtése, a gazdasági erőforrások hatékonyabb kihasználása, az államadósság csökkentése</w:t>
      </w:r>
      <w:r w:rsidR="00420E4D">
        <w:rPr>
          <w:sz w:val="28"/>
          <w:szCs w:val="28"/>
        </w:rPr>
        <w:t>, az infláció megfékezése</w:t>
      </w:r>
      <w:r>
        <w:rPr>
          <w:sz w:val="28"/>
          <w:szCs w:val="28"/>
        </w:rPr>
        <w:t xml:space="preserve">. Ezen célok megvalósítását támasztják alá többek között a közszolgáltatások állami koncentrációjára irányuló intézkedések, a költségtakarékosság és a költséghatékonyság jegyében. </w:t>
      </w:r>
    </w:p>
    <w:p w14:paraId="52EBED57" w14:textId="77777777" w:rsidR="00B76D7A" w:rsidRDefault="00B76D7A">
      <w:pPr>
        <w:pStyle w:val="NormlWeb"/>
        <w:spacing w:before="0" w:after="0"/>
        <w:jc w:val="both"/>
        <w:rPr>
          <w:sz w:val="28"/>
          <w:szCs w:val="28"/>
        </w:rPr>
      </w:pPr>
    </w:p>
    <w:p w14:paraId="3FFCF879" w14:textId="7C63F9A7" w:rsidR="00B76D7A" w:rsidRDefault="00B76D7A">
      <w:pPr>
        <w:pStyle w:val="NormlWeb"/>
        <w:spacing w:before="0" w:after="0"/>
        <w:jc w:val="both"/>
        <w:rPr>
          <w:sz w:val="28"/>
          <w:szCs w:val="28"/>
        </w:rPr>
      </w:pPr>
      <w:r>
        <w:rPr>
          <w:sz w:val="28"/>
          <w:szCs w:val="28"/>
        </w:rPr>
        <w:t>A szolgáltató állam egyik legfontosabb tényezője az önkormányzati reform eredményeként létrejövő, szolgáltató önkormányzati szervezetrendszer, amelyben már markánsan megjelennek a regionális</w:t>
      </w:r>
      <w:r w:rsidR="00B20AFB">
        <w:rPr>
          <w:sz w:val="28"/>
          <w:szCs w:val="28"/>
        </w:rPr>
        <w:t>, a járási szintű</w:t>
      </w:r>
      <w:r>
        <w:rPr>
          <w:sz w:val="28"/>
          <w:szCs w:val="28"/>
        </w:rPr>
        <w:t xml:space="preserve"> és a kistérségi szemlélet, együttműködés elemei is. Az új gazdaságpolitikai elveken felépülő, felelős önkormányzatiság megteremtése közös feladat, amelyből minden településnek ki kell vennie a részét. A gazdasági programok megalkotása és </w:t>
      </w:r>
      <w:r>
        <w:rPr>
          <w:sz w:val="28"/>
          <w:szCs w:val="28"/>
        </w:rPr>
        <w:lastRenderedPageBreak/>
        <w:t>következetes végrehajtása ennek a folyamatnak az elválaszthatatlan részét képezik.</w:t>
      </w:r>
    </w:p>
    <w:p w14:paraId="66D519F0" w14:textId="77777777" w:rsidR="00B76D7A" w:rsidRDefault="00B76D7A">
      <w:pPr>
        <w:pStyle w:val="NormlWeb"/>
        <w:spacing w:before="0" w:after="0"/>
        <w:jc w:val="both"/>
        <w:rPr>
          <w:sz w:val="28"/>
          <w:szCs w:val="28"/>
        </w:rPr>
      </w:pPr>
    </w:p>
    <w:p w14:paraId="1851002E" w14:textId="77777777" w:rsidR="00B76D7A" w:rsidRDefault="00B76D7A">
      <w:pPr>
        <w:pStyle w:val="NormlWeb"/>
        <w:spacing w:before="0" w:after="0"/>
        <w:jc w:val="both"/>
        <w:rPr>
          <w:sz w:val="28"/>
          <w:szCs w:val="28"/>
        </w:rPr>
      </w:pPr>
      <w:r>
        <w:rPr>
          <w:sz w:val="28"/>
          <w:szCs w:val="28"/>
        </w:rPr>
        <w:t>A folyamatban lévő és a tervezett gazdasági, szervezeti reformok közvetett és közvetlen hatással egyaránt bírnak az önkormányzatok vonatkozásában. A tervezésnél ezekre a folyamatokra támaszkodni kell, azzal összhangban kell lebontani a helyi cselekvési tervek szintjére az elképzeléseket.</w:t>
      </w:r>
    </w:p>
    <w:p w14:paraId="76809F14" w14:textId="77777777" w:rsidR="00B76D7A" w:rsidRDefault="00B76D7A">
      <w:pPr>
        <w:pStyle w:val="NormlWeb"/>
        <w:spacing w:before="0" w:after="0"/>
        <w:jc w:val="both"/>
        <w:rPr>
          <w:sz w:val="28"/>
          <w:szCs w:val="28"/>
        </w:rPr>
      </w:pPr>
    </w:p>
    <w:p w14:paraId="3F63AF36" w14:textId="77777777" w:rsidR="00B76D7A" w:rsidRDefault="00B76D7A">
      <w:pPr>
        <w:pStyle w:val="NormlWeb"/>
        <w:spacing w:before="0" w:after="0"/>
        <w:jc w:val="both"/>
        <w:rPr>
          <w:sz w:val="28"/>
          <w:szCs w:val="28"/>
        </w:rPr>
      </w:pPr>
      <w:r>
        <w:rPr>
          <w:sz w:val="28"/>
          <w:szCs w:val="28"/>
        </w:rPr>
        <w:t xml:space="preserve">A gazdasági program nem csak szigorúan a helyi gazdaság fejlesztési irányairól szól, hanem a települési infrastrukturális, oktatási, egészségügyi, kulturális szervezeti adottságok hatékonyabb kihasználásáról, vagy ha szükséges a rendszer megfelelő átalakításáról is. </w:t>
      </w:r>
    </w:p>
    <w:p w14:paraId="6E4588A6" w14:textId="77777777" w:rsidR="00B76D7A" w:rsidRDefault="00B76D7A">
      <w:pPr>
        <w:pStyle w:val="NormlWeb"/>
        <w:spacing w:before="0" w:after="0"/>
        <w:jc w:val="both"/>
        <w:rPr>
          <w:sz w:val="28"/>
          <w:szCs w:val="28"/>
        </w:rPr>
      </w:pPr>
    </w:p>
    <w:p w14:paraId="7C9846EE" w14:textId="5F1F0925" w:rsidR="00B76D7A" w:rsidRDefault="00B76D7A">
      <w:pPr>
        <w:pStyle w:val="NormlWeb"/>
        <w:spacing w:before="0" w:after="0"/>
        <w:jc w:val="both"/>
        <w:rPr>
          <w:sz w:val="28"/>
          <w:szCs w:val="28"/>
        </w:rPr>
      </w:pPr>
      <w:r>
        <w:rPr>
          <w:sz w:val="28"/>
          <w:szCs w:val="28"/>
        </w:rPr>
        <w:t xml:space="preserve">Az elmúlt években tovább folytatódott a központi források folyamatos csökkenését </w:t>
      </w:r>
      <w:r w:rsidR="00420E4D">
        <w:rPr>
          <w:sz w:val="28"/>
          <w:szCs w:val="28"/>
        </w:rPr>
        <w:t>eredményező</w:t>
      </w:r>
      <w:r>
        <w:rPr>
          <w:sz w:val="28"/>
          <w:szCs w:val="28"/>
        </w:rPr>
        <w:t xml:space="preserve"> folyamat, amely természetesen településünkön is éreztette hatását, így még inkább felértékelődtek a még kihasználatlan, vagy nem kellő hatásfokkal kihasznált helyi erőforrások és az igénybe vehető külső pályázati pénzeszközök. A tervezés során, főként az elkövetkezendő néhány évben, fokozott figyelmet kell fordítani ezekre a lehetőségekre. </w:t>
      </w:r>
    </w:p>
    <w:p w14:paraId="78E617C3" w14:textId="77777777" w:rsidR="00B76D7A" w:rsidRDefault="00B76D7A">
      <w:pPr>
        <w:pStyle w:val="NormlWeb"/>
        <w:spacing w:before="0" w:after="0"/>
        <w:jc w:val="both"/>
        <w:rPr>
          <w:sz w:val="28"/>
          <w:szCs w:val="28"/>
        </w:rPr>
      </w:pPr>
    </w:p>
    <w:p w14:paraId="2E2A850F" w14:textId="13C9CF67" w:rsidR="00B76D7A" w:rsidRDefault="00B76D7A">
      <w:pPr>
        <w:pStyle w:val="NormlWeb"/>
        <w:spacing w:before="0" w:after="0"/>
        <w:jc w:val="both"/>
        <w:rPr>
          <w:sz w:val="28"/>
          <w:szCs w:val="28"/>
        </w:rPr>
      </w:pPr>
      <w:r>
        <w:rPr>
          <w:sz w:val="28"/>
          <w:szCs w:val="28"/>
        </w:rPr>
        <w:t xml:space="preserve">A település helyi gazdasági programjának kidolgozása során továbbra is az elsődleges feladat a költségvetési egyensúly, a likviditás megőrzése, és hosszú távú biztosítása, amely megfelelő alapját képezheti a fejlesztések megvalósításának. </w:t>
      </w:r>
      <w:r w:rsidR="00284A8A">
        <w:rPr>
          <w:sz w:val="28"/>
          <w:szCs w:val="28"/>
        </w:rPr>
        <w:t>A helyi iparűzési adó egy részének elvonása és járási szinten történő, pályázati alapon nyugvó jövőbeni újraelosztása, újabb bizonytalansági tényezőt jelent a költségvetési tervezés során.</w:t>
      </w:r>
    </w:p>
    <w:p w14:paraId="303F559C" w14:textId="77777777" w:rsidR="00B76D7A" w:rsidRDefault="00B76D7A">
      <w:pPr>
        <w:pStyle w:val="NormlWeb"/>
        <w:spacing w:before="0" w:after="0"/>
        <w:jc w:val="both"/>
        <w:rPr>
          <w:sz w:val="28"/>
          <w:szCs w:val="28"/>
        </w:rPr>
      </w:pPr>
    </w:p>
    <w:p w14:paraId="502802D7" w14:textId="77777777" w:rsidR="00726FE6" w:rsidRDefault="00B76D7A">
      <w:pPr>
        <w:pStyle w:val="NormlWeb"/>
        <w:spacing w:before="0" w:after="0"/>
        <w:jc w:val="both"/>
        <w:rPr>
          <w:sz w:val="28"/>
          <w:szCs w:val="28"/>
        </w:rPr>
      </w:pPr>
      <w:r>
        <w:rPr>
          <w:sz w:val="28"/>
          <w:szCs w:val="28"/>
        </w:rPr>
        <w:t xml:space="preserve">A Kormányprogram prioritásai, mint pl. az innováció, az új munkahelyek teremtése, ehhez kapcsolódóan a rugalmas, családbarát foglalkoztatást elősegítő szabályozási rendszer kialakítása, a mezőgazdaságnak, az építőiparnak, a turizmusnak és az idegenforgalomnak szánt kiemelt szerep, az infrastruktúra-fejlesztés, a versenyképes oktatás megteremtése, mind meg kell, hogy jelenjenek a helyi programban. </w:t>
      </w:r>
    </w:p>
    <w:p w14:paraId="220B13D0" w14:textId="77777777" w:rsidR="00726FE6" w:rsidRDefault="00726FE6">
      <w:pPr>
        <w:pStyle w:val="NormlWeb"/>
        <w:spacing w:before="0" w:after="0"/>
        <w:jc w:val="both"/>
        <w:rPr>
          <w:sz w:val="28"/>
          <w:szCs w:val="28"/>
        </w:rPr>
      </w:pPr>
    </w:p>
    <w:p w14:paraId="08C40E41" w14:textId="2051E255" w:rsidR="00B76D7A" w:rsidRDefault="00B76D7A">
      <w:pPr>
        <w:pStyle w:val="NormlWeb"/>
        <w:spacing w:before="0" w:after="0"/>
        <w:jc w:val="both"/>
        <w:rPr>
          <w:sz w:val="28"/>
          <w:szCs w:val="28"/>
        </w:rPr>
      </w:pPr>
      <w:r>
        <w:rPr>
          <w:sz w:val="28"/>
          <w:szCs w:val="28"/>
        </w:rPr>
        <w:t>Csökkenő, de még mindig fontos, kiegészítő szerepet szán a központi kormányzat a közfoglalkoztatásnak, ugyanakkor az elmúlt években tapasztalható tendenciák vizsgálata során megállapítást nyert, hogy a közfoglalkoztatás továbbra sem lehet végső megoldás, és a gazdaságban jelenleg igen nagy gondot jelentő munkaerőhiány, megfelelő átképzéssel, átstrukturálással</w:t>
      </w:r>
      <w:r w:rsidR="00B20AFB">
        <w:rPr>
          <w:sz w:val="28"/>
          <w:szCs w:val="28"/>
        </w:rPr>
        <w:t>,</w:t>
      </w:r>
      <w:r>
        <w:rPr>
          <w:sz w:val="28"/>
          <w:szCs w:val="28"/>
        </w:rPr>
        <w:t xml:space="preserve"> ennek a foglalkoztatási formának a hosszabb távon történő eltűnését eredményezheti.</w:t>
      </w:r>
      <w:r w:rsidR="00284A8A">
        <w:rPr>
          <w:sz w:val="28"/>
          <w:szCs w:val="28"/>
        </w:rPr>
        <w:t xml:space="preserve"> A Kormány által az elmúlt időszakban bevezetett ösztönző rendszer (25 év alattiak </w:t>
      </w:r>
      <w:r w:rsidR="001B6FCC">
        <w:rPr>
          <w:sz w:val="28"/>
          <w:szCs w:val="28"/>
        </w:rPr>
        <w:t xml:space="preserve">és gyermekes anyák </w:t>
      </w:r>
      <w:r w:rsidR="00284A8A">
        <w:rPr>
          <w:sz w:val="28"/>
          <w:szCs w:val="28"/>
        </w:rPr>
        <w:t>adómentessége, munkáshitel, stb.) szintén ebben az irányban fejtheti ki a társadalmi hatását.</w:t>
      </w:r>
    </w:p>
    <w:p w14:paraId="64637927" w14:textId="77777777" w:rsidR="00B76D7A" w:rsidRDefault="00B76D7A">
      <w:pPr>
        <w:pStyle w:val="NormlWeb"/>
        <w:spacing w:before="0" w:after="0"/>
        <w:jc w:val="both"/>
        <w:rPr>
          <w:sz w:val="28"/>
          <w:szCs w:val="28"/>
        </w:rPr>
      </w:pPr>
    </w:p>
    <w:p w14:paraId="572BA715" w14:textId="77777777" w:rsidR="00B76D7A" w:rsidRDefault="00B76D7A">
      <w:pPr>
        <w:pStyle w:val="NormlWeb"/>
        <w:spacing w:before="0" w:after="0"/>
        <w:jc w:val="both"/>
        <w:rPr>
          <w:sz w:val="28"/>
          <w:szCs w:val="28"/>
        </w:rPr>
      </w:pPr>
      <w:r>
        <w:rPr>
          <w:sz w:val="28"/>
          <w:szCs w:val="28"/>
        </w:rPr>
        <w:lastRenderedPageBreak/>
        <w:t>Külön ki kell emelni a regionális és a kistérségi szerveződésben meglévő fejlesztési, együttműködési lehetőségeket, amely az állam és gazdasági reform részeként továbbra is egyfajta közösségi, a területi együttműködést szem előtt tartó gondolkodásmódot követel meg a helyi önkormányzatoktól. A térségi szintű közös tevékenység, a feladatmegoldás érdekében egyesített szellemi és anyagi tőke biztosíték lehet a közfeladatok hatékony ellátására, a kötelező közszolgáltatások költséghatékonyabb megvalósítására.</w:t>
      </w:r>
    </w:p>
    <w:p w14:paraId="40B5A945" w14:textId="77777777" w:rsidR="00B76D7A" w:rsidRDefault="00B76D7A">
      <w:pPr>
        <w:pStyle w:val="NormlWeb"/>
        <w:spacing w:before="0" w:after="0"/>
        <w:jc w:val="both"/>
        <w:rPr>
          <w:sz w:val="28"/>
          <w:szCs w:val="28"/>
        </w:rPr>
      </w:pPr>
    </w:p>
    <w:p w14:paraId="142B9156" w14:textId="77777777" w:rsidR="00B76D7A" w:rsidRDefault="00B76D7A">
      <w:pPr>
        <w:pStyle w:val="NormlWeb"/>
        <w:spacing w:before="0" w:after="0"/>
        <w:jc w:val="both"/>
        <w:rPr>
          <w:sz w:val="28"/>
          <w:szCs w:val="28"/>
        </w:rPr>
      </w:pPr>
      <w:r>
        <w:rPr>
          <w:sz w:val="28"/>
          <w:szCs w:val="28"/>
        </w:rPr>
        <w:t xml:space="preserve">A vidék felzárkóztatása, a demográfiai megtartó képesség megőrzése továbbra is létfontosságú a helyi önkormányzatok számára, mivel az elmúlt évek gyűrűző gazdasági nehézségei rendkívül káros hatással jártak a gazdaságilag kevésbé erős települések társadalmi viszonyaira. Helyi vállalkozásélénkítéssel, áttekinthető támogatási rendszerrel csökkenteni lehet az értelmiség, a képzett szakembergárda elvándorlását. </w:t>
      </w:r>
    </w:p>
    <w:p w14:paraId="66735ED7" w14:textId="77777777" w:rsidR="00B76D7A" w:rsidRDefault="00B76D7A">
      <w:pPr>
        <w:pStyle w:val="NormlWeb"/>
        <w:spacing w:before="0" w:after="0"/>
        <w:jc w:val="both"/>
        <w:rPr>
          <w:sz w:val="28"/>
          <w:szCs w:val="28"/>
        </w:rPr>
      </w:pPr>
    </w:p>
    <w:p w14:paraId="730A4CB2" w14:textId="466A2D43" w:rsidR="00B76D7A" w:rsidRDefault="00B76D7A">
      <w:pPr>
        <w:pStyle w:val="NormlWeb"/>
        <w:spacing w:before="0" w:after="0"/>
        <w:jc w:val="both"/>
        <w:rPr>
          <w:sz w:val="28"/>
          <w:szCs w:val="28"/>
        </w:rPr>
      </w:pPr>
      <w:r>
        <w:rPr>
          <w:sz w:val="28"/>
          <w:szCs w:val="28"/>
        </w:rPr>
        <w:t xml:space="preserve">Valószínűleg ebben a ciklusban is nagy problémát jelent majd a hagyományos szakipari (víz-gázszerelés, autójavítás, asztalosmunkák, stb.) tevékenységet folytató réteg folyamatos csökkenése. Az ilyen jellegű tevékenységek nagyobb szolgáltató szervezeteknél, elsősorban a városokban történő koncentrálódása </w:t>
      </w:r>
      <w:r w:rsidR="00472468">
        <w:rPr>
          <w:sz w:val="28"/>
          <w:szCs w:val="28"/>
        </w:rPr>
        <w:t>miatt</w:t>
      </w:r>
      <w:r>
        <w:rPr>
          <w:sz w:val="28"/>
          <w:szCs w:val="28"/>
        </w:rPr>
        <w:t>, a kisebb településeken megoldatlan a szakipari munkák gyors és hatékony ellátása, vagy csak jelentős többlet költséggel. Ebben a szektorban különösen nagy gondot jelent a külföldön történő munkavállalás, amely többszörös bérért vonzza el a legjobb magyar szakembereket hazánkból</w:t>
      </w:r>
    </w:p>
    <w:p w14:paraId="6D2D4CC3" w14:textId="77777777" w:rsidR="00B76D7A" w:rsidRDefault="00B76D7A">
      <w:pPr>
        <w:pStyle w:val="NormlWeb"/>
        <w:spacing w:before="0" w:after="0"/>
        <w:jc w:val="both"/>
        <w:rPr>
          <w:sz w:val="28"/>
          <w:szCs w:val="28"/>
        </w:rPr>
      </w:pPr>
    </w:p>
    <w:p w14:paraId="7DE6B7AB" w14:textId="77777777" w:rsidR="00B76D7A" w:rsidRDefault="00B76D7A">
      <w:pPr>
        <w:pStyle w:val="NormlWeb"/>
        <w:spacing w:before="0" w:after="0"/>
        <w:jc w:val="both"/>
        <w:rPr>
          <w:sz w:val="28"/>
          <w:szCs w:val="28"/>
        </w:rPr>
      </w:pPr>
      <w:r>
        <w:rPr>
          <w:sz w:val="28"/>
          <w:szCs w:val="28"/>
        </w:rPr>
        <w:t>Az Önkormányzat kiemelten fontosnak tartja a helyi gazdasági élet szereplőivel, az úgynevezett vállalkozói szférával való folyamatos együttműködést, egymás kölcsönös segítését, az élhető és jól prosperáló helyi gazdasági környezet megteremtését. Ennek érdekében továbbra is arra törekszik az önkormányzat, hogy a településen felmerülő beruházási, felújítási és egyéb szolgáltató jellegű tevékenységeket a helyben működő vállalkozások lássák el.</w:t>
      </w:r>
    </w:p>
    <w:p w14:paraId="17210B71" w14:textId="77777777" w:rsidR="00B76D7A" w:rsidRDefault="00B76D7A">
      <w:pPr>
        <w:pStyle w:val="NormlWeb"/>
        <w:spacing w:before="0" w:after="0"/>
        <w:jc w:val="both"/>
        <w:rPr>
          <w:sz w:val="28"/>
          <w:szCs w:val="28"/>
        </w:rPr>
      </w:pPr>
    </w:p>
    <w:p w14:paraId="69C0AC50" w14:textId="421E2065" w:rsidR="00B76D7A" w:rsidRDefault="00B76D7A">
      <w:pPr>
        <w:pStyle w:val="NormlWeb"/>
        <w:spacing w:before="0" w:after="0"/>
        <w:jc w:val="both"/>
        <w:rPr>
          <w:sz w:val="28"/>
          <w:szCs w:val="28"/>
        </w:rPr>
      </w:pPr>
      <w:r>
        <w:rPr>
          <w:b/>
          <w:bCs/>
          <w:i/>
          <w:iCs/>
          <w:sz w:val="28"/>
          <w:szCs w:val="28"/>
        </w:rPr>
        <w:t>2.</w:t>
      </w:r>
      <w:r w:rsidR="0060427B">
        <w:rPr>
          <w:b/>
          <w:bCs/>
          <w:i/>
          <w:iCs/>
          <w:sz w:val="28"/>
          <w:szCs w:val="28"/>
        </w:rPr>
        <w:t>3</w:t>
      </w:r>
      <w:r>
        <w:rPr>
          <w:b/>
          <w:bCs/>
          <w:i/>
          <w:iCs/>
          <w:sz w:val="28"/>
          <w:szCs w:val="28"/>
        </w:rPr>
        <w:t xml:space="preserve"> A település gazdasági helyzete, a főbb tendenciák</w:t>
      </w:r>
    </w:p>
    <w:p w14:paraId="1F9F7718" w14:textId="77777777" w:rsidR="00B76D7A" w:rsidRDefault="00B76D7A">
      <w:pPr>
        <w:pStyle w:val="NormlWeb"/>
        <w:spacing w:before="0" w:after="0"/>
        <w:jc w:val="both"/>
        <w:rPr>
          <w:sz w:val="28"/>
          <w:szCs w:val="28"/>
        </w:rPr>
      </w:pPr>
    </w:p>
    <w:p w14:paraId="43A89B20" w14:textId="2090DAE3" w:rsidR="00B76D7A" w:rsidRDefault="00B76D7A">
      <w:pPr>
        <w:pStyle w:val="NormlWeb"/>
        <w:spacing w:before="0" w:after="0"/>
        <w:jc w:val="both"/>
        <w:rPr>
          <w:sz w:val="28"/>
          <w:szCs w:val="28"/>
        </w:rPr>
      </w:pPr>
      <w:r>
        <w:rPr>
          <w:b/>
          <w:bCs/>
          <w:i/>
          <w:iCs/>
          <w:sz w:val="28"/>
          <w:szCs w:val="28"/>
        </w:rPr>
        <w:t>2.</w:t>
      </w:r>
      <w:r w:rsidR="0060427B">
        <w:rPr>
          <w:b/>
          <w:bCs/>
          <w:i/>
          <w:iCs/>
          <w:sz w:val="28"/>
          <w:szCs w:val="28"/>
        </w:rPr>
        <w:t>3</w:t>
      </w:r>
      <w:r>
        <w:rPr>
          <w:b/>
          <w:bCs/>
          <w:i/>
          <w:iCs/>
          <w:sz w:val="28"/>
          <w:szCs w:val="28"/>
        </w:rPr>
        <w:t>.1 Az önkormányzat pénzügyi helyzete</w:t>
      </w:r>
    </w:p>
    <w:p w14:paraId="3653F870" w14:textId="77777777" w:rsidR="00B76D7A" w:rsidRDefault="00B76D7A">
      <w:pPr>
        <w:jc w:val="both"/>
        <w:rPr>
          <w:sz w:val="28"/>
          <w:szCs w:val="28"/>
        </w:rPr>
      </w:pPr>
    </w:p>
    <w:p w14:paraId="4E6EA40C" w14:textId="77777777" w:rsidR="00B76D7A" w:rsidRDefault="00B76D7A">
      <w:pPr>
        <w:pStyle w:val="Cmsor1"/>
        <w:rPr>
          <w:sz w:val="28"/>
          <w:szCs w:val="28"/>
        </w:rPr>
      </w:pPr>
      <w:r>
        <w:rPr>
          <w:b/>
          <w:bCs/>
          <w:sz w:val="28"/>
          <w:szCs w:val="28"/>
        </w:rPr>
        <w:t>A költségvetés szerkezete, várható tendenciák</w:t>
      </w:r>
    </w:p>
    <w:p w14:paraId="05984584" w14:textId="77777777" w:rsidR="00B76D7A" w:rsidRDefault="00B76D7A">
      <w:pPr>
        <w:jc w:val="both"/>
        <w:rPr>
          <w:sz w:val="28"/>
          <w:szCs w:val="28"/>
        </w:rPr>
      </w:pPr>
    </w:p>
    <w:p w14:paraId="3DAF94AC" w14:textId="77777777" w:rsidR="00B76D7A" w:rsidRDefault="00B76D7A">
      <w:pPr>
        <w:pStyle w:val="Cmsor2"/>
        <w:tabs>
          <w:tab w:val="clear" w:pos="1080"/>
        </w:tabs>
        <w:ind w:left="0" w:firstLine="0"/>
        <w:rPr>
          <w:sz w:val="28"/>
          <w:szCs w:val="28"/>
        </w:rPr>
      </w:pPr>
      <w:r>
        <w:rPr>
          <w:b/>
          <w:bCs/>
          <w:sz w:val="28"/>
          <w:szCs w:val="28"/>
        </w:rPr>
        <w:t xml:space="preserve">Általános jellemzők </w:t>
      </w:r>
    </w:p>
    <w:p w14:paraId="13E75B69" w14:textId="77777777" w:rsidR="00B76D7A" w:rsidRDefault="00B76D7A" w:rsidP="009C4B04">
      <w:pPr>
        <w:tabs>
          <w:tab w:val="left" w:pos="1276"/>
        </w:tabs>
        <w:jc w:val="both"/>
        <w:rPr>
          <w:sz w:val="28"/>
          <w:szCs w:val="28"/>
        </w:rPr>
      </w:pPr>
    </w:p>
    <w:p w14:paraId="2DAA8537" w14:textId="4C700399" w:rsidR="00B76D7A" w:rsidRDefault="00B76D7A" w:rsidP="009C4B04">
      <w:pPr>
        <w:tabs>
          <w:tab w:val="left" w:pos="1276"/>
        </w:tabs>
        <w:jc w:val="both"/>
      </w:pPr>
      <w:r>
        <w:rPr>
          <w:sz w:val="28"/>
          <w:szCs w:val="28"/>
        </w:rPr>
        <w:t xml:space="preserve">Önkormányzatunk nagyságrendileg </w:t>
      </w:r>
      <w:r w:rsidR="00472468">
        <w:rPr>
          <w:sz w:val="28"/>
          <w:szCs w:val="28"/>
        </w:rPr>
        <w:t>650</w:t>
      </w:r>
      <w:r>
        <w:rPr>
          <w:sz w:val="28"/>
          <w:szCs w:val="28"/>
        </w:rPr>
        <w:t xml:space="preserve"> millió forintos éves költségvetésből gazdálkodik.</w:t>
      </w:r>
      <w:r w:rsidR="00472468">
        <w:rPr>
          <w:sz w:val="28"/>
          <w:szCs w:val="28"/>
        </w:rPr>
        <w:t xml:space="preserve"> Ez nem tartalmazza a pályázatokon már elnyert vagy tervezett összegeket.</w:t>
      </w:r>
      <w:r w:rsidR="00437F52">
        <w:rPr>
          <w:sz w:val="28"/>
          <w:szCs w:val="28"/>
        </w:rPr>
        <w:t xml:space="preserve"> A központi jogszabályok változása miatt a ciklusban, illetve egy-egy gazdasági évben a ténylegesen rendelkezésre álló források pontos felmérése csak </w:t>
      </w:r>
      <w:r w:rsidR="00437F52">
        <w:rPr>
          <w:sz w:val="28"/>
          <w:szCs w:val="28"/>
        </w:rPr>
        <w:lastRenderedPageBreak/>
        <w:t>nehezen megvalósítható és rengeteg a bizonytalansági tényező. Az biztos, hogy a gazdasági környezet további nehézségek elé fogja állítani önkormányzatunkat is.</w:t>
      </w:r>
    </w:p>
    <w:p w14:paraId="1CA19CF2" w14:textId="77777777" w:rsidR="006B4ADB" w:rsidRDefault="006B4ADB">
      <w:pPr>
        <w:pStyle w:val="Cmsor2"/>
        <w:tabs>
          <w:tab w:val="clear" w:pos="1080"/>
        </w:tabs>
        <w:ind w:left="0" w:firstLine="0"/>
        <w:jc w:val="both"/>
        <w:rPr>
          <w:b/>
          <w:bCs/>
          <w:sz w:val="28"/>
          <w:szCs w:val="28"/>
        </w:rPr>
      </w:pPr>
    </w:p>
    <w:p w14:paraId="0C02C118" w14:textId="6F0E8F70" w:rsidR="00B76D7A" w:rsidRDefault="00B76D7A">
      <w:pPr>
        <w:pStyle w:val="Cmsor2"/>
        <w:tabs>
          <w:tab w:val="clear" w:pos="1080"/>
        </w:tabs>
        <w:ind w:left="0" w:firstLine="0"/>
        <w:jc w:val="both"/>
        <w:rPr>
          <w:sz w:val="28"/>
          <w:szCs w:val="28"/>
        </w:rPr>
      </w:pPr>
      <w:r>
        <w:rPr>
          <w:b/>
          <w:bCs/>
          <w:sz w:val="28"/>
          <w:szCs w:val="28"/>
        </w:rPr>
        <w:t>A pénzügyi helyzet</w:t>
      </w:r>
    </w:p>
    <w:p w14:paraId="60B67E8D" w14:textId="77777777" w:rsidR="00B76D7A" w:rsidRDefault="00B76D7A">
      <w:pPr>
        <w:rPr>
          <w:sz w:val="28"/>
          <w:szCs w:val="28"/>
        </w:rPr>
      </w:pPr>
    </w:p>
    <w:p w14:paraId="57E614AB" w14:textId="77777777" w:rsidR="00853679" w:rsidRDefault="00B76D7A" w:rsidP="00853679">
      <w:pPr>
        <w:jc w:val="both"/>
        <w:rPr>
          <w:sz w:val="28"/>
          <w:szCs w:val="28"/>
        </w:rPr>
      </w:pPr>
      <w:r>
        <w:rPr>
          <w:sz w:val="28"/>
          <w:szCs w:val="28"/>
        </w:rPr>
        <w:t>Az önkormányzat pénzügyi helyzetét alapvetően meghatározzák a folyamatban lévő és tervezett beruházások költségvonzatai és a közszolgáltatások emelkedő költségei</w:t>
      </w:r>
      <w:r w:rsidR="00D54BF4">
        <w:rPr>
          <w:sz w:val="28"/>
          <w:szCs w:val="28"/>
        </w:rPr>
        <w:t>, az infláció, a forint vásárlóerejének folyamatos csökkenése.</w:t>
      </w:r>
    </w:p>
    <w:p w14:paraId="7B7CCD2C" w14:textId="77777777" w:rsidR="00853679" w:rsidRDefault="00853679" w:rsidP="00853679">
      <w:pPr>
        <w:jc w:val="both"/>
        <w:rPr>
          <w:sz w:val="28"/>
          <w:szCs w:val="28"/>
        </w:rPr>
      </w:pPr>
    </w:p>
    <w:p w14:paraId="2EDB0E42" w14:textId="30B3C441" w:rsidR="00B76D7A" w:rsidRDefault="00B76D7A" w:rsidP="00853679">
      <w:pPr>
        <w:jc w:val="both"/>
        <w:rPr>
          <w:sz w:val="28"/>
          <w:szCs w:val="28"/>
        </w:rPr>
      </w:pPr>
      <w:r>
        <w:rPr>
          <w:sz w:val="28"/>
          <w:szCs w:val="28"/>
        </w:rPr>
        <w:t>Az önkormányzat pénzügyi helyzetének vizsgálatakor jól látható, hogy az elmúlt időszakban már nem kellett likviditási gondokkal megküzdeni. A költségvetésben továbbra sem tervezhető hiány. A dolgozói létszám tekintetében az elmúlt időszakban megszorító intézkedésekre nem volt szükség. A dolgozói létszám 202</w:t>
      </w:r>
      <w:r w:rsidR="00E97DC5">
        <w:rPr>
          <w:sz w:val="28"/>
          <w:szCs w:val="28"/>
        </w:rPr>
        <w:t>5</w:t>
      </w:r>
      <w:r>
        <w:rPr>
          <w:sz w:val="28"/>
          <w:szCs w:val="28"/>
        </w:rPr>
        <w:t>-b</w:t>
      </w:r>
      <w:r w:rsidR="00893D39">
        <w:rPr>
          <w:sz w:val="28"/>
          <w:szCs w:val="28"/>
        </w:rPr>
        <w:t>e</w:t>
      </w:r>
      <w:r>
        <w:rPr>
          <w:sz w:val="28"/>
          <w:szCs w:val="28"/>
        </w:rPr>
        <w:t xml:space="preserve">n </w:t>
      </w:r>
      <w:r w:rsidR="00E97DC5">
        <w:rPr>
          <w:sz w:val="28"/>
          <w:szCs w:val="28"/>
        </w:rPr>
        <w:t>5</w:t>
      </w:r>
      <w:r w:rsidR="00044344">
        <w:rPr>
          <w:sz w:val="28"/>
          <w:szCs w:val="28"/>
        </w:rPr>
        <w:t>8</w:t>
      </w:r>
      <w:r w:rsidR="00E97DC5">
        <w:rPr>
          <w:sz w:val="28"/>
          <w:szCs w:val="28"/>
        </w:rPr>
        <w:t xml:space="preserve"> </w:t>
      </w:r>
      <w:r>
        <w:rPr>
          <w:sz w:val="28"/>
          <w:szCs w:val="28"/>
        </w:rPr>
        <w:t>fő</w:t>
      </w:r>
      <w:r w:rsidR="00954CB5">
        <w:rPr>
          <w:sz w:val="28"/>
          <w:szCs w:val="28"/>
        </w:rPr>
        <w:t xml:space="preserve"> </w:t>
      </w:r>
      <w:r w:rsidR="00E97DC5">
        <w:rPr>
          <w:sz w:val="28"/>
          <w:szCs w:val="28"/>
        </w:rPr>
        <w:t>(</w:t>
      </w:r>
      <w:r w:rsidR="00954CB5">
        <w:rPr>
          <w:sz w:val="28"/>
          <w:szCs w:val="28"/>
        </w:rPr>
        <w:t>önkormányzati intézmények összesen),</w:t>
      </w:r>
      <w:r>
        <w:rPr>
          <w:sz w:val="28"/>
          <w:szCs w:val="28"/>
        </w:rPr>
        <w:t xml:space="preserve"> amelyből a főállású létszám </w:t>
      </w:r>
      <w:r w:rsidR="00E97DC5">
        <w:rPr>
          <w:sz w:val="28"/>
          <w:szCs w:val="28"/>
        </w:rPr>
        <w:t>4</w:t>
      </w:r>
      <w:r w:rsidR="00044344">
        <w:rPr>
          <w:sz w:val="28"/>
          <w:szCs w:val="28"/>
        </w:rPr>
        <w:t>4</w:t>
      </w:r>
      <w:r>
        <w:rPr>
          <w:sz w:val="28"/>
          <w:szCs w:val="28"/>
        </w:rPr>
        <w:t xml:space="preserve"> fő. A különbözetet a közcélú foglalkoztatási program keretében, határozott időre alkalmazott munkavállalók teszik ki (202</w:t>
      </w:r>
      <w:r w:rsidR="00893D39">
        <w:rPr>
          <w:sz w:val="28"/>
          <w:szCs w:val="28"/>
        </w:rPr>
        <w:t>5</w:t>
      </w:r>
      <w:r>
        <w:rPr>
          <w:sz w:val="28"/>
          <w:szCs w:val="28"/>
        </w:rPr>
        <w:t>-b</w:t>
      </w:r>
      <w:r w:rsidR="00893D39">
        <w:rPr>
          <w:sz w:val="28"/>
          <w:szCs w:val="28"/>
        </w:rPr>
        <w:t>e</w:t>
      </w:r>
      <w:r>
        <w:rPr>
          <w:sz w:val="28"/>
          <w:szCs w:val="28"/>
        </w:rPr>
        <w:t>n</w:t>
      </w:r>
      <w:r w:rsidR="0089775D">
        <w:rPr>
          <w:sz w:val="28"/>
          <w:szCs w:val="28"/>
        </w:rPr>
        <w:t xml:space="preserve"> tervezett:</w:t>
      </w:r>
      <w:r>
        <w:rPr>
          <w:sz w:val="28"/>
          <w:szCs w:val="28"/>
        </w:rPr>
        <w:t xml:space="preserve"> </w:t>
      </w:r>
      <w:r w:rsidR="0089775D">
        <w:rPr>
          <w:sz w:val="28"/>
          <w:szCs w:val="28"/>
        </w:rPr>
        <w:t>1</w:t>
      </w:r>
      <w:r w:rsidR="00044344">
        <w:rPr>
          <w:sz w:val="28"/>
          <w:szCs w:val="28"/>
        </w:rPr>
        <w:t>4</w:t>
      </w:r>
      <w:r>
        <w:rPr>
          <w:sz w:val="28"/>
          <w:szCs w:val="28"/>
        </w:rPr>
        <w:t xml:space="preserve"> fő). </w:t>
      </w:r>
    </w:p>
    <w:p w14:paraId="24BEBE9D" w14:textId="77777777" w:rsidR="00B76D7A" w:rsidRDefault="00B76D7A">
      <w:pPr>
        <w:pStyle w:val="Szvegtrzsbehzssal"/>
        <w:jc w:val="both"/>
        <w:rPr>
          <w:sz w:val="28"/>
          <w:szCs w:val="28"/>
        </w:rPr>
      </w:pPr>
    </w:p>
    <w:p w14:paraId="44A34F32" w14:textId="255C7C97" w:rsidR="00B76D7A" w:rsidRDefault="00B76D7A">
      <w:pPr>
        <w:pStyle w:val="Szvegtrzsbehzssal"/>
        <w:ind w:left="0"/>
        <w:jc w:val="both"/>
        <w:rPr>
          <w:sz w:val="28"/>
          <w:szCs w:val="28"/>
        </w:rPr>
      </w:pPr>
      <w:r>
        <w:rPr>
          <w:sz w:val="28"/>
          <w:szCs w:val="28"/>
        </w:rPr>
        <w:t xml:space="preserve">Az intézményhálózat tekintetében jelentős változások történtek az </w:t>
      </w:r>
      <w:r w:rsidR="009A45A4">
        <w:rPr>
          <w:sz w:val="28"/>
          <w:szCs w:val="28"/>
        </w:rPr>
        <w:t>elmúlt években.</w:t>
      </w:r>
      <w:r>
        <w:rPr>
          <w:sz w:val="28"/>
          <w:szCs w:val="28"/>
        </w:rPr>
        <w:t xml:space="preserve"> Teljes körűen felújításra kerültek az egészségügyi szolgálatok épületei, megújult és egy új tornaszobával tovább bővül</w:t>
      </w:r>
      <w:r w:rsidR="009A45A4">
        <w:rPr>
          <w:sz w:val="28"/>
          <w:szCs w:val="28"/>
        </w:rPr>
        <w:t>t</w:t>
      </w:r>
      <w:r>
        <w:rPr>
          <w:sz w:val="28"/>
          <w:szCs w:val="28"/>
        </w:rPr>
        <w:t xml:space="preserve"> az Óvoda épülete. Elkészült a Szajoli Piac is. </w:t>
      </w:r>
      <w:r w:rsidR="009A45A4">
        <w:rPr>
          <w:sz w:val="28"/>
          <w:szCs w:val="28"/>
        </w:rPr>
        <w:t>Az előző</w:t>
      </w:r>
      <w:r>
        <w:rPr>
          <w:sz w:val="28"/>
          <w:szCs w:val="28"/>
        </w:rPr>
        <w:t xml:space="preserve"> ciklusban kiemelt feladat </w:t>
      </w:r>
      <w:r w:rsidR="009A45A4">
        <w:rPr>
          <w:sz w:val="28"/>
          <w:szCs w:val="28"/>
        </w:rPr>
        <w:t xml:space="preserve">volt </w:t>
      </w:r>
      <w:r>
        <w:rPr>
          <w:sz w:val="28"/>
          <w:szCs w:val="28"/>
        </w:rPr>
        <w:t>a bölcsődei ellátás feltételeinek megteremtése, egy teljesen új épületben</w:t>
      </w:r>
      <w:r w:rsidR="009A45A4">
        <w:rPr>
          <w:sz w:val="28"/>
          <w:szCs w:val="28"/>
        </w:rPr>
        <w:t>, amely meg is valósult.</w:t>
      </w:r>
      <w:r>
        <w:rPr>
          <w:sz w:val="28"/>
          <w:szCs w:val="28"/>
        </w:rPr>
        <w:t xml:space="preserve"> </w:t>
      </w:r>
      <w:r w:rsidR="009A45A4">
        <w:rPr>
          <w:sz w:val="28"/>
          <w:szCs w:val="28"/>
        </w:rPr>
        <w:t xml:space="preserve">A másik kiemelt projekt volt </w:t>
      </w:r>
      <w:r>
        <w:rPr>
          <w:sz w:val="28"/>
          <w:szCs w:val="28"/>
        </w:rPr>
        <w:t>a Holt-Tisza környékének turisztikai és szabadidős tevékenységeket szolgáló kialakítása, pályázati források igénybe vételével,</w:t>
      </w:r>
      <w:r w:rsidR="009A45A4">
        <w:rPr>
          <w:sz w:val="28"/>
          <w:szCs w:val="28"/>
        </w:rPr>
        <w:t xml:space="preserve"> amely szintén megvalósult,</w:t>
      </w:r>
      <w:r>
        <w:rPr>
          <w:sz w:val="28"/>
          <w:szCs w:val="28"/>
        </w:rPr>
        <w:t xml:space="preserve"> illetve az úthálózat további korszerűsítése.</w:t>
      </w:r>
    </w:p>
    <w:p w14:paraId="482219EA" w14:textId="77777777" w:rsidR="00B76D7A" w:rsidRDefault="00B76D7A">
      <w:pPr>
        <w:pStyle w:val="Szvegtrzsbehzssal"/>
        <w:jc w:val="both"/>
        <w:rPr>
          <w:sz w:val="28"/>
          <w:szCs w:val="28"/>
        </w:rPr>
      </w:pPr>
    </w:p>
    <w:p w14:paraId="5F48FD4C" w14:textId="77777777" w:rsidR="00B76D7A" w:rsidRPr="00DC774C" w:rsidRDefault="00B76D7A">
      <w:pPr>
        <w:pStyle w:val="Szvegtrzsbehzssal"/>
        <w:ind w:left="0"/>
        <w:jc w:val="both"/>
        <w:rPr>
          <w:b/>
          <w:bCs/>
          <w:sz w:val="28"/>
          <w:szCs w:val="28"/>
          <w:u w:val="single"/>
        </w:rPr>
      </w:pPr>
      <w:r w:rsidRPr="00DC774C">
        <w:rPr>
          <w:b/>
          <w:bCs/>
          <w:sz w:val="28"/>
          <w:szCs w:val="28"/>
          <w:u w:val="single"/>
        </w:rPr>
        <w:t>Bevételek:</w:t>
      </w:r>
    </w:p>
    <w:p w14:paraId="0E2A3DE8" w14:textId="77777777" w:rsidR="00B76D7A" w:rsidRDefault="00B76D7A">
      <w:pPr>
        <w:pStyle w:val="Szvegtrzsbehzssal"/>
        <w:jc w:val="both"/>
        <w:rPr>
          <w:sz w:val="28"/>
          <w:szCs w:val="28"/>
          <w:u w:val="single"/>
        </w:rPr>
      </w:pPr>
    </w:p>
    <w:p w14:paraId="059592F9" w14:textId="0B7564C8" w:rsidR="00B76D7A" w:rsidRDefault="00B76D7A">
      <w:pPr>
        <w:pStyle w:val="Szvegtrzsbehzssal"/>
        <w:numPr>
          <w:ilvl w:val="0"/>
          <w:numId w:val="3"/>
        </w:numPr>
        <w:tabs>
          <w:tab w:val="clear" w:pos="708"/>
          <w:tab w:val="left" w:pos="720"/>
        </w:tabs>
        <w:ind w:hanging="349"/>
        <w:jc w:val="both"/>
        <w:rPr>
          <w:sz w:val="28"/>
          <w:szCs w:val="28"/>
        </w:rPr>
      </w:pPr>
      <w:r>
        <w:rPr>
          <w:sz w:val="28"/>
          <w:szCs w:val="28"/>
        </w:rPr>
        <w:t xml:space="preserve">Az önkormányzat bevételeinek jelentős része a helyi adóbevétel. A településen jelenleg </w:t>
      </w:r>
      <w:r w:rsidR="00B20AFB">
        <w:rPr>
          <w:sz w:val="28"/>
          <w:szCs w:val="28"/>
        </w:rPr>
        <w:t xml:space="preserve">17 építményadó és 287 helyi iparűzési adó fizetésére kötelezett </w:t>
      </w:r>
      <w:r>
        <w:rPr>
          <w:sz w:val="28"/>
          <w:szCs w:val="28"/>
        </w:rPr>
        <w:t xml:space="preserve">adóalany van. Az adózók száma az elmúlt ciklushoz képest nagyságrendileg nem változott. A fizetési morál jónak mondható, bár még ma is az átlagosnál több nehézséggel kellett szembenézniük a vállalkozóknak. </w:t>
      </w:r>
      <w:r w:rsidR="0051072C">
        <w:rPr>
          <w:sz w:val="28"/>
          <w:szCs w:val="28"/>
        </w:rPr>
        <w:t>Ettől</w:t>
      </w:r>
      <w:r>
        <w:rPr>
          <w:sz w:val="28"/>
          <w:szCs w:val="28"/>
        </w:rPr>
        <w:t xml:space="preserve"> függetlenül az adóbevétel az önkormányzat biztos bevételi forrása, még akkor is, ha az elmúlt időszakban is nehéz volt a megfelelő tervezés, nehéz volt a prognosztizálás a </w:t>
      </w:r>
      <w:r w:rsidR="00991CD7">
        <w:rPr>
          <w:sz w:val="28"/>
          <w:szCs w:val="28"/>
        </w:rPr>
        <w:t xml:space="preserve">bevételek </w:t>
      </w:r>
      <w:r>
        <w:rPr>
          <w:sz w:val="28"/>
          <w:szCs w:val="28"/>
        </w:rPr>
        <w:t xml:space="preserve">volumenét illetően. </w:t>
      </w:r>
      <w:r w:rsidR="008E5FFB">
        <w:rPr>
          <w:sz w:val="28"/>
          <w:szCs w:val="28"/>
        </w:rPr>
        <w:t xml:space="preserve">Ez különösen nagy problémát jelent a 2025-ös évtől, mivel </w:t>
      </w:r>
      <w:r w:rsidR="00554FE3">
        <w:rPr>
          <w:sz w:val="28"/>
          <w:szCs w:val="28"/>
        </w:rPr>
        <w:t xml:space="preserve">ebben az évben kerül először központi elvonásra a helyi iparűzési adó növekménye. </w:t>
      </w:r>
      <w:r>
        <w:rPr>
          <w:sz w:val="28"/>
          <w:szCs w:val="28"/>
        </w:rPr>
        <w:t xml:space="preserve">A jelenleg tapasztalható gazdasági trendek, pénzpiaci mozgások és a nemzeti valuta értékvesztése természetszerűleg kihat a település gazdasági vállalkozásaira is, főleg az export-import érzékeny területeken. Az önkormányzat a helyi vállalkozó szférával korábban kialakított jó együttműködést folytatva lát megfelelő biztosítékot a </w:t>
      </w:r>
      <w:r>
        <w:rPr>
          <w:sz w:val="28"/>
          <w:szCs w:val="28"/>
        </w:rPr>
        <w:lastRenderedPageBreak/>
        <w:t>nehezedő gazdasági-pénzügyi környezetben is a tervezett gazdasági célok elérésére.</w:t>
      </w:r>
    </w:p>
    <w:p w14:paraId="56341BF1" w14:textId="77777777" w:rsidR="00B76D7A" w:rsidRDefault="00B76D7A">
      <w:pPr>
        <w:pStyle w:val="Szvegtrzsbehzssal"/>
        <w:jc w:val="both"/>
        <w:rPr>
          <w:sz w:val="28"/>
          <w:szCs w:val="28"/>
        </w:rPr>
      </w:pPr>
    </w:p>
    <w:p w14:paraId="2820E350" w14:textId="45F4148C" w:rsidR="00B76D7A" w:rsidRDefault="00B76D7A">
      <w:pPr>
        <w:pStyle w:val="Szvegtrzsbehzssal"/>
        <w:numPr>
          <w:ilvl w:val="0"/>
          <w:numId w:val="3"/>
        </w:numPr>
        <w:jc w:val="both"/>
        <w:rPr>
          <w:sz w:val="28"/>
          <w:szCs w:val="28"/>
        </w:rPr>
      </w:pPr>
      <w:r>
        <w:rPr>
          <w:sz w:val="28"/>
          <w:szCs w:val="28"/>
        </w:rPr>
        <w:t xml:space="preserve">A bevételek másik nagy csoportja a központi költségvetési támogatás, amelynél az elmúlt években tapasztalható csökkenő tendencia a következő évek kormányzati előrejelzései alapján valószínűleg tovább fog folytatódni, saját bevételi források felderítésére ösztönözve önkormányzatunkat is. </w:t>
      </w:r>
    </w:p>
    <w:p w14:paraId="10BD4A15" w14:textId="77777777" w:rsidR="00B76D7A" w:rsidRDefault="00B76D7A">
      <w:pPr>
        <w:pStyle w:val="Szvegtrzsbehzssal"/>
        <w:ind w:left="0"/>
        <w:jc w:val="both"/>
        <w:rPr>
          <w:sz w:val="28"/>
          <w:szCs w:val="28"/>
        </w:rPr>
      </w:pPr>
    </w:p>
    <w:p w14:paraId="48CFCF2F" w14:textId="77777777" w:rsidR="00B76D7A" w:rsidRDefault="00B76D7A">
      <w:pPr>
        <w:pStyle w:val="Szvegtrzsbehzssal"/>
        <w:numPr>
          <w:ilvl w:val="0"/>
          <w:numId w:val="3"/>
        </w:numPr>
        <w:jc w:val="both"/>
        <w:rPr>
          <w:sz w:val="28"/>
          <w:szCs w:val="28"/>
        </w:rPr>
      </w:pPr>
      <w:r>
        <w:rPr>
          <w:sz w:val="28"/>
          <w:szCs w:val="28"/>
        </w:rPr>
        <w:t>A bevételek között a működési vagy az adott feladathoz kötött pénzeszköz átvétel nagysága bizonytalan, nagyrészt sikeres pályázatok függvénye.</w:t>
      </w:r>
    </w:p>
    <w:p w14:paraId="674C29D2" w14:textId="77777777" w:rsidR="00B76D7A" w:rsidRDefault="00B76D7A">
      <w:pPr>
        <w:pStyle w:val="Szvegtrzsbehzssal"/>
        <w:ind w:left="0"/>
        <w:jc w:val="both"/>
        <w:rPr>
          <w:sz w:val="28"/>
          <w:szCs w:val="28"/>
        </w:rPr>
      </w:pPr>
    </w:p>
    <w:p w14:paraId="6FED3EC5" w14:textId="76D0E380" w:rsidR="00B76D7A" w:rsidRDefault="00B76D7A">
      <w:pPr>
        <w:pStyle w:val="Szvegtrzsbehzssal"/>
        <w:numPr>
          <w:ilvl w:val="0"/>
          <w:numId w:val="3"/>
        </w:numPr>
        <w:jc w:val="both"/>
        <w:rPr>
          <w:sz w:val="28"/>
          <w:szCs w:val="28"/>
          <w:u w:val="single"/>
        </w:rPr>
      </w:pPr>
      <w:r>
        <w:rPr>
          <w:sz w:val="28"/>
          <w:szCs w:val="28"/>
        </w:rPr>
        <w:t>A költségvetési bevételek növekedése nem várható, a további bevételi forráslehetőségeket az önkormányzatnak kell feltárnia.</w:t>
      </w:r>
      <w:r w:rsidR="00B84AF0">
        <w:rPr>
          <w:sz w:val="28"/>
          <w:szCs w:val="28"/>
        </w:rPr>
        <w:t xml:space="preserve"> </w:t>
      </w:r>
      <w:r w:rsidR="008E5FFB">
        <w:rPr>
          <w:sz w:val="28"/>
          <w:szCs w:val="28"/>
        </w:rPr>
        <w:t>M</w:t>
      </w:r>
      <w:r w:rsidR="00B84AF0">
        <w:rPr>
          <w:sz w:val="28"/>
          <w:szCs w:val="28"/>
        </w:rPr>
        <w:t>indez nagyban függ az Uniós támogatások jövőbeni alakulásától is.</w:t>
      </w:r>
    </w:p>
    <w:p w14:paraId="7B8DF177" w14:textId="77777777" w:rsidR="00B76D7A" w:rsidRDefault="00B76D7A">
      <w:pPr>
        <w:pStyle w:val="Szvegtrzsbehzssal"/>
        <w:ind w:left="0" w:firstLine="720"/>
        <w:jc w:val="both"/>
        <w:rPr>
          <w:sz w:val="28"/>
          <w:szCs w:val="28"/>
          <w:u w:val="single"/>
        </w:rPr>
      </w:pPr>
    </w:p>
    <w:p w14:paraId="0F7563A3" w14:textId="77777777" w:rsidR="00B76D7A" w:rsidRPr="00DC774C" w:rsidRDefault="00B76D7A" w:rsidP="009C4B04">
      <w:pPr>
        <w:pStyle w:val="Szvegtrzsbehzssal"/>
        <w:ind w:left="0"/>
        <w:jc w:val="both"/>
        <w:rPr>
          <w:b/>
          <w:bCs/>
          <w:sz w:val="28"/>
          <w:szCs w:val="28"/>
        </w:rPr>
      </w:pPr>
      <w:r w:rsidRPr="00DC774C">
        <w:rPr>
          <w:b/>
          <w:bCs/>
          <w:sz w:val="28"/>
          <w:szCs w:val="28"/>
          <w:u w:val="single"/>
        </w:rPr>
        <w:t xml:space="preserve">Kiadások: </w:t>
      </w:r>
    </w:p>
    <w:p w14:paraId="257C0C01" w14:textId="41342024" w:rsidR="00B76D7A" w:rsidRDefault="00B76D7A">
      <w:pPr>
        <w:pStyle w:val="Szvegtrzsbehzssal"/>
        <w:numPr>
          <w:ilvl w:val="0"/>
          <w:numId w:val="3"/>
        </w:numPr>
        <w:jc w:val="both"/>
        <w:rPr>
          <w:sz w:val="28"/>
          <w:szCs w:val="28"/>
        </w:rPr>
      </w:pPr>
      <w:r>
        <w:rPr>
          <w:sz w:val="28"/>
          <w:szCs w:val="28"/>
        </w:rPr>
        <w:t xml:space="preserve">A kiadások jelentős részét képezi a személyi jellegű kiadás és azok járulékai. </w:t>
      </w:r>
      <w:r w:rsidR="00B84AF0">
        <w:rPr>
          <w:sz w:val="28"/>
          <w:szCs w:val="28"/>
        </w:rPr>
        <w:t xml:space="preserve">A központi kormányzati, béreket érintő intézkedések (polgármesterek, pedagógusok bérfejlesztése) forrásai valószínűleg újabb saját pénzeszközök hozzárendelését igénylik, tekintettel arra, hogy az állami finanszírozás </w:t>
      </w:r>
      <w:r w:rsidR="00954CB5">
        <w:rPr>
          <w:sz w:val="28"/>
          <w:szCs w:val="28"/>
        </w:rPr>
        <w:t xml:space="preserve">várhatóan </w:t>
      </w:r>
      <w:r w:rsidR="00B84AF0">
        <w:rPr>
          <w:sz w:val="28"/>
          <w:szCs w:val="28"/>
        </w:rPr>
        <w:t>nem lesz teljes körű.</w:t>
      </w:r>
    </w:p>
    <w:p w14:paraId="22E54726" w14:textId="77777777" w:rsidR="00B76D7A" w:rsidRDefault="00B76D7A">
      <w:pPr>
        <w:pStyle w:val="Szvegtrzsbehzssal"/>
        <w:jc w:val="both"/>
        <w:rPr>
          <w:sz w:val="28"/>
          <w:szCs w:val="28"/>
        </w:rPr>
      </w:pPr>
    </w:p>
    <w:p w14:paraId="50E74CE7" w14:textId="77777777" w:rsidR="00B76D7A" w:rsidRDefault="00B76D7A">
      <w:pPr>
        <w:pStyle w:val="Szvegtrzsbehzssal"/>
        <w:numPr>
          <w:ilvl w:val="0"/>
          <w:numId w:val="3"/>
        </w:numPr>
        <w:jc w:val="both"/>
        <w:rPr>
          <w:sz w:val="28"/>
          <w:szCs w:val="28"/>
        </w:rPr>
      </w:pPr>
      <w:r>
        <w:rPr>
          <w:sz w:val="28"/>
          <w:szCs w:val="28"/>
        </w:rPr>
        <w:t xml:space="preserve">A dologi kiadások szigorú gazdálkodás mellett is folyamatosan emelkednek, elsősorban az energia és egyéb más áremelkedések, valamint az infláció hatására. </w:t>
      </w:r>
    </w:p>
    <w:p w14:paraId="547E1A6D" w14:textId="77777777" w:rsidR="00B76D7A" w:rsidRDefault="00B76D7A">
      <w:pPr>
        <w:pStyle w:val="Szvegtrzsbehzssal"/>
        <w:ind w:left="0"/>
        <w:jc w:val="both"/>
        <w:rPr>
          <w:sz w:val="28"/>
          <w:szCs w:val="28"/>
        </w:rPr>
      </w:pPr>
    </w:p>
    <w:p w14:paraId="04C89FA4" w14:textId="77777777" w:rsidR="00B76D7A" w:rsidRDefault="00B76D7A">
      <w:pPr>
        <w:pStyle w:val="Szvegtrzsbehzssal"/>
        <w:numPr>
          <w:ilvl w:val="0"/>
          <w:numId w:val="3"/>
        </w:numPr>
        <w:jc w:val="both"/>
        <w:rPr>
          <w:sz w:val="28"/>
          <w:szCs w:val="28"/>
        </w:rPr>
      </w:pPr>
      <w:r>
        <w:rPr>
          <w:sz w:val="28"/>
          <w:szCs w:val="28"/>
        </w:rPr>
        <w:t>A felhalmozási kiadások csak a bevételek függvényében valósulhatnak meg, pályázati lehetőségek kihasználásával.</w:t>
      </w:r>
    </w:p>
    <w:p w14:paraId="1FA11A77" w14:textId="77777777" w:rsidR="00B76D7A" w:rsidRDefault="00B76D7A">
      <w:pPr>
        <w:pStyle w:val="Szvegtrzsbehzssal"/>
        <w:ind w:left="0"/>
        <w:jc w:val="both"/>
        <w:rPr>
          <w:sz w:val="28"/>
          <w:szCs w:val="28"/>
        </w:rPr>
      </w:pPr>
    </w:p>
    <w:p w14:paraId="02811071" w14:textId="77777777" w:rsidR="00B76D7A" w:rsidRDefault="00B76D7A">
      <w:pPr>
        <w:pStyle w:val="Szvegtrzsbehzssal"/>
        <w:ind w:left="708"/>
        <w:jc w:val="both"/>
        <w:rPr>
          <w:sz w:val="28"/>
          <w:szCs w:val="28"/>
        </w:rPr>
      </w:pPr>
      <w:r>
        <w:rPr>
          <w:sz w:val="28"/>
          <w:szCs w:val="28"/>
        </w:rPr>
        <w:t xml:space="preserve">Az elkövetkező évek nagy feladata továbbra is a működőképesség fenntartása, biztonságossá tétele, a már elindított fejlesztések, beruházások terheinek (önerő) kigazdálkodása. Az önkormányzat, az elmúlt ciklusban jelentős beruházásokat hajtott végre. Az intézményrendszer megújulása mellett kiemelkedő feladat lesz az úthálózat további korszerűsítése. </w:t>
      </w:r>
    </w:p>
    <w:p w14:paraId="56E0062F" w14:textId="77777777" w:rsidR="00032D30" w:rsidRDefault="00032D30">
      <w:pPr>
        <w:pStyle w:val="Szvegtrzsbehzssal"/>
        <w:ind w:left="708"/>
        <w:jc w:val="both"/>
        <w:rPr>
          <w:sz w:val="28"/>
          <w:szCs w:val="28"/>
        </w:rPr>
      </w:pPr>
    </w:p>
    <w:p w14:paraId="399A9AE8" w14:textId="10430354" w:rsidR="00032D30" w:rsidRDefault="00032D30">
      <w:pPr>
        <w:pStyle w:val="Szvegtrzsbehzssal"/>
        <w:ind w:left="708"/>
        <w:jc w:val="both"/>
        <w:rPr>
          <w:sz w:val="28"/>
          <w:szCs w:val="28"/>
        </w:rPr>
      </w:pPr>
      <w:r>
        <w:rPr>
          <w:sz w:val="28"/>
          <w:szCs w:val="28"/>
        </w:rPr>
        <w:t>A kialakítás fázisában van a helyi iparűzési adó elvont részének a járási szintű felhasználását célzó pályázati rendszer</w:t>
      </w:r>
      <w:r w:rsidR="00F4426D">
        <w:rPr>
          <w:sz w:val="28"/>
          <w:szCs w:val="28"/>
        </w:rPr>
        <w:t xml:space="preserve"> (Versenyképes Járások Program)</w:t>
      </w:r>
      <w:r>
        <w:rPr>
          <w:sz w:val="28"/>
          <w:szCs w:val="28"/>
        </w:rPr>
        <w:t>. Jelenleg csak remélni lehet, hogy az önkormányzattól elvont forrás visszanyerhető lesz a térségi együttműködés keretein belül. Kiemelkedő jelentősége lesz annak, hogyan tudnak az érintett települések olyan programokat kidolgozni, amelyek alkalmasak komplex fejlesztéseket megvalósítani, az érdekek egyenlő érvényesülése mellett.</w:t>
      </w:r>
    </w:p>
    <w:p w14:paraId="0089A27D" w14:textId="54DBB8C6" w:rsidR="007F2A84" w:rsidRDefault="007F2A84">
      <w:pPr>
        <w:pStyle w:val="Szvegtrzsbehzssal"/>
        <w:ind w:left="708"/>
        <w:jc w:val="both"/>
        <w:rPr>
          <w:sz w:val="28"/>
          <w:szCs w:val="28"/>
        </w:rPr>
      </w:pPr>
      <w:r>
        <w:rPr>
          <w:sz w:val="28"/>
          <w:szCs w:val="28"/>
        </w:rPr>
        <w:lastRenderedPageBreak/>
        <w:t>Amennyiben nem sikerül a térségi-járási szintű fejlesztéseket összehangolni, az elvont, központosított források hiánya komolyan fogja befolyásolni az érintett önkormányzatok likviditási helyzetét.</w:t>
      </w:r>
    </w:p>
    <w:p w14:paraId="681DC717" w14:textId="2F95FCF2" w:rsidR="007F2A84" w:rsidRDefault="007F2A84">
      <w:pPr>
        <w:pStyle w:val="Szvegtrzsbehzssal"/>
        <w:ind w:left="708"/>
        <w:jc w:val="both"/>
        <w:rPr>
          <w:sz w:val="28"/>
          <w:szCs w:val="28"/>
        </w:rPr>
      </w:pPr>
      <w:r>
        <w:rPr>
          <w:sz w:val="28"/>
          <w:szCs w:val="28"/>
        </w:rPr>
        <w:t>Önkormányzatunk a jelenlegi ciklusban sem szeretne a banki hitel eszközéhez nyúlni, így a fenti forrás ésszerű és célszerű felhasználása létkérdés lehet.</w:t>
      </w:r>
    </w:p>
    <w:p w14:paraId="2C605DEC" w14:textId="77777777" w:rsidR="00B76D7A" w:rsidRDefault="00B76D7A">
      <w:pPr>
        <w:pStyle w:val="Szvegtrzsbehzssal"/>
        <w:ind w:left="0"/>
        <w:jc w:val="both"/>
        <w:rPr>
          <w:sz w:val="28"/>
          <w:szCs w:val="28"/>
        </w:rPr>
      </w:pPr>
    </w:p>
    <w:p w14:paraId="1CA47F3B" w14:textId="77777777" w:rsidR="007F2A84" w:rsidRDefault="007F2A84">
      <w:pPr>
        <w:pStyle w:val="Szvegtrzsbehzssal"/>
        <w:ind w:left="0"/>
        <w:jc w:val="both"/>
        <w:rPr>
          <w:sz w:val="28"/>
          <w:szCs w:val="28"/>
        </w:rPr>
      </w:pPr>
    </w:p>
    <w:p w14:paraId="07FFFA49" w14:textId="137C2EAA" w:rsidR="00B76D7A" w:rsidRDefault="00B76D7A">
      <w:pPr>
        <w:pStyle w:val="NormlWeb"/>
        <w:spacing w:before="0" w:after="0"/>
        <w:jc w:val="both"/>
        <w:rPr>
          <w:sz w:val="28"/>
          <w:szCs w:val="28"/>
        </w:rPr>
      </w:pPr>
      <w:r>
        <w:rPr>
          <w:b/>
          <w:bCs/>
          <w:i/>
          <w:iCs/>
          <w:sz w:val="28"/>
          <w:szCs w:val="28"/>
        </w:rPr>
        <w:t>2.</w:t>
      </w:r>
      <w:r w:rsidR="0060427B">
        <w:rPr>
          <w:b/>
          <w:bCs/>
          <w:i/>
          <w:iCs/>
          <w:sz w:val="28"/>
          <w:szCs w:val="28"/>
        </w:rPr>
        <w:t>3</w:t>
      </w:r>
      <w:r>
        <w:rPr>
          <w:b/>
          <w:bCs/>
          <w:i/>
          <w:iCs/>
          <w:sz w:val="28"/>
          <w:szCs w:val="28"/>
        </w:rPr>
        <w:t>.2 Az önkormányzat vagyoni helyzete</w:t>
      </w:r>
    </w:p>
    <w:p w14:paraId="02317AF2" w14:textId="77777777" w:rsidR="00B76D7A" w:rsidRDefault="00B76D7A">
      <w:pPr>
        <w:pStyle w:val="Szvegtrzsbehzssal"/>
        <w:ind w:left="0"/>
        <w:jc w:val="both"/>
        <w:rPr>
          <w:sz w:val="28"/>
          <w:szCs w:val="28"/>
        </w:rPr>
      </w:pPr>
    </w:p>
    <w:p w14:paraId="3F4640C6" w14:textId="77777777" w:rsidR="00B76D7A" w:rsidRDefault="00B76D7A">
      <w:pPr>
        <w:pStyle w:val="Cmsor2"/>
        <w:tabs>
          <w:tab w:val="clear" w:pos="1080"/>
        </w:tabs>
        <w:ind w:left="360" w:firstLine="0"/>
        <w:rPr>
          <w:sz w:val="28"/>
          <w:szCs w:val="28"/>
        </w:rPr>
      </w:pPr>
      <w:r>
        <w:rPr>
          <w:b/>
          <w:bCs/>
          <w:sz w:val="28"/>
          <w:szCs w:val="28"/>
        </w:rPr>
        <w:t>A vagyoni helyzet</w:t>
      </w:r>
    </w:p>
    <w:p w14:paraId="052FC1E1" w14:textId="77777777" w:rsidR="00B76D7A" w:rsidRDefault="00B76D7A">
      <w:pPr>
        <w:pStyle w:val="Szvegtrzsbehzssal"/>
        <w:tabs>
          <w:tab w:val="left" w:pos="284"/>
        </w:tabs>
        <w:ind w:left="708" w:hanging="424"/>
        <w:jc w:val="both"/>
        <w:rPr>
          <w:sz w:val="28"/>
          <w:szCs w:val="28"/>
        </w:rPr>
      </w:pPr>
    </w:p>
    <w:p w14:paraId="142D85F8" w14:textId="77777777" w:rsidR="00B76D7A" w:rsidRDefault="00B76D7A">
      <w:pPr>
        <w:pStyle w:val="Szvegtrzsbehzssal"/>
        <w:tabs>
          <w:tab w:val="left" w:pos="709"/>
        </w:tabs>
        <w:ind w:left="708" w:hanging="424"/>
        <w:jc w:val="both"/>
        <w:rPr>
          <w:sz w:val="28"/>
          <w:szCs w:val="28"/>
        </w:rPr>
      </w:pPr>
      <w:r>
        <w:rPr>
          <w:sz w:val="28"/>
          <w:szCs w:val="28"/>
        </w:rPr>
        <w:t xml:space="preserve"> Az Önkormányzat vagyonszerkezete, az ingatlan vagyon kataszter adatai alapján a következő:</w:t>
      </w:r>
    </w:p>
    <w:p w14:paraId="31793B89" w14:textId="77777777" w:rsidR="00B76D7A" w:rsidRDefault="00B76D7A">
      <w:pPr>
        <w:pStyle w:val="Szvegtrzsbehzssal"/>
        <w:tabs>
          <w:tab w:val="left" w:pos="709"/>
        </w:tabs>
        <w:ind w:left="708" w:firstLine="1"/>
        <w:jc w:val="both"/>
        <w:rPr>
          <w:sz w:val="28"/>
          <w:szCs w:val="28"/>
        </w:rPr>
      </w:pPr>
    </w:p>
    <w:tbl>
      <w:tblPr>
        <w:tblW w:w="0" w:type="auto"/>
        <w:tblInd w:w="334" w:type="dxa"/>
        <w:tblLayout w:type="fixed"/>
        <w:tblCellMar>
          <w:left w:w="70" w:type="dxa"/>
          <w:right w:w="70" w:type="dxa"/>
        </w:tblCellMar>
        <w:tblLook w:val="0000" w:firstRow="0" w:lastRow="0" w:firstColumn="0" w:lastColumn="0" w:noHBand="0" w:noVBand="0"/>
      </w:tblPr>
      <w:tblGrid>
        <w:gridCol w:w="6348"/>
        <w:gridCol w:w="1152"/>
        <w:gridCol w:w="1502"/>
      </w:tblGrid>
      <w:tr w:rsidR="00B76D7A" w14:paraId="0BF19CBC" w14:textId="77777777">
        <w:tc>
          <w:tcPr>
            <w:tcW w:w="6348" w:type="dxa"/>
            <w:tcBorders>
              <w:top w:val="single" w:sz="4" w:space="0" w:color="000000"/>
              <w:left w:val="single" w:sz="4" w:space="0" w:color="000000"/>
              <w:bottom w:val="single" w:sz="4" w:space="0" w:color="000000"/>
            </w:tcBorders>
            <w:vAlign w:val="center"/>
          </w:tcPr>
          <w:p w14:paraId="12EDB257" w14:textId="77777777" w:rsidR="00B76D7A" w:rsidRDefault="00B76D7A">
            <w:pPr>
              <w:pStyle w:val="Szvegtrzsbehzssal"/>
              <w:tabs>
                <w:tab w:val="left" w:pos="709"/>
              </w:tabs>
              <w:ind w:left="0"/>
              <w:jc w:val="center"/>
              <w:rPr>
                <w:b/>
                <w:sz w:val="28"/>
                <w:szCs w:val="28"/>
              </w:rPr>
            </w:pPr>
            <w:r>
              <w:rPr>
                <w:b/>
                <w:sz w:val="28"/>
                <w:szCs w:val="28"/>
              </w:rPr>
              <w:t>Vagyonelem megnevezése</w:t>
            </w:r>
          </w:p>
        </w:tc>
        <w:tc>
          <w:tcPr>
            <w:tcW w:w="1152" w:type="dxa"/>
            <w:tcBorders>
              <w:top w:val="single" w:sz="4" w:space="0" w:color="000000"/>
              <w:left w:val="single" w:sz="4" w:space="0" w:color="000000"/>
              <w:bottom w:val="single" w:sz="4" w:space="0" w:color="000000"/>
            </w:tcBorders>
            <w:vAlign w:val="center"/>
          </w:tcPr>
          <w:p w14:paraId="43DF7697" w14:textId="77777777" w:rsidR="00B76D7A" w:rsidRDefault="00B76D7A">
            <w:pPr>
              <w:pStyle w:val="Szvegtrzsbehzssal"/>
              <w:tabs>
                <w:tab w:val="left" w:pos="709"/>
              </w:tabs>
              <w:ind w:left="0"/>
              <w:jc w:val="center"/>
              <w:rPr>
                <w:b/>
                <w:sz w:val="28"/>
                <w:szCs w:val="28"/>
              </w:rPr>
            </w:pPr>
            <w:r>
              <w:rPr>
                <w:b/>
                <w:sz w:val="28"/>
                <w:szCs w:val="28"/>
              </w:rPr>
              <w:t>Ingatlan db száma*</w:t>
            </w:r>
          </w:p>
        </w:tc>
        <w:tc>
          <w:tcPr>
            <w:tcW w:w="1502" w:type="dxa"/>
            <w:tcBorders>
              <w:top w:val="single" w:sz="4" w:space="0" w:color="000000"/>
              <w:left w:val="single" w:sz="4" w:space="0" w:color="000000"/>
              <w:bottom w:val="single" w:sz="4" w:space="0" w:color="000000"/>
              <w:right w:val="single" w:sz="4" w:space="0" w:color="000000"/>
            </w:tcBorders>
            <w:vAlign w:val="center"/>
          </w:tcPr>
          <w:p w14:paraId="6ED56787" w14:textId="77777777" w:rsidR="00B76D7A" w:rsidRDefault="00B76D7A">
            <w:pPr>
              <w:pStyle w:val="Szvegtrzsbehzssal"/>
              <w:tabs>
                <w:tab w:val="left" w:pos="709"/>
              </w:tabs>
              <w:ind w:left="0"/>
              <w:jc w:val="center"/>
            </w:pPr>
            <w:r>
              <w:rPr>
                <w:b/>
                <w:sz w:val="28"/>
                <w:szCs w:val="28"/>
              </w:rPr>
              <w:t>Az összes vagyonból a vagyon részaránya</w:t>
            </w:r>
          </w:p>
        </w:tc>
      </w:tr>
      <w:tr w:rsidR="00B76D7A" w14:paraId="20158945" w14:textId="77777777">
        <w:tc>
          <w:tcPr>
            <w:tcW w:w="6348" w:type="dxa"/>
            <w:tcBorders>
              <w:top w:val="single" w:sz="4" w:space="0" w:color="000000"/>
              <w:left w:val="single" w:sz="4" w:space="0" w:color="000000"/>
              <w:bottom w:val="single" w:sz="4" w:space="0" w:color="000000"/>
            </w:tcBorders>
          </w:tcPr>
          <w:p w14:paraId="4F1680FB" w14:textId="77777777" w:rsidR="00B76D7A" w:rsidRDefault="00B76D7A">
            <w:pPr>
              <w:pStyle w:val="Szvegtrzsbehzssal"/>
              <w:tabs>
                <w:tab w:val="left" w:pos="709"/>
              </w:tabs>
              <w:ind w:left="0"/>
              <w:jc w:val="both"/>
              <w:rPr>
                <w:sz w:val="28"/>
                <w:szCs w:val="28"/>
              </w:rPr>
            </w:pPr>
            <w:r>
              <w:rPr>
                <w:sz w:val="28"/>
                <w:szCs w:val="28"/>
              </w:rPr>
              <w:t>Forgalomképtelen törzsvagyon (nem értékesíthető, nem terhelhető, a kötelező feladatok ellátását biztosító vagyon)</w:t>
            </w:r>
          </w:p>
        </w:tc>
        <w:tc>
          <w:tcPr>
            <w:tcW w:w="1152" w:type="dxa"/>
            <w:tcBorders>
              <w:top w:val="single" w:sz="4" w:space="0" w:color="000000"/>
              <w:left w:val="single" w:sz="4" w:space="0" w:color="000000"/>
              <w:bottom w:val="single" w:sz="4" w:space="0" w:color="000000"/>
            </w:tcBorders>
            <w:vAlign w:val="center"/>
          </w:tcPr>
          <w:p w14:paraId="2D5F0F3A" w14:textId="41E25774" w:rsidR="00B76D7A" w:rsidRDefault="00FD2060">
            <w:pPr>
              <w:pStyle w:val="Szvegtrzsbehzssal"/>
              <w:tabs>
                <w:tab w:val="left" w:pos="709"/>
              </w:tabs>
              <w:ind w:left="0"/>
              <w:jc w:val="center"/>
              <w:rPr>
                <w:sz w:val="28"/>
                <w:szCs w:val="28"/>
              </w:rPr>
            </w:pPr>
            <w:r>
              <w:rPr>
                <w:sz w:val="28"/>
                <w:szCs w:val="28"/>
              </w:rPr>
              <w:t>189</w:t>
            </w:r>
          </w:p>
        </w:tc>
        <w:tc>
          <w:tcPr>
            <w:tcW w:w="1502" w:type="dxa"/>
            <w:tcBorders>
              <w:top w:val="single" w:sz="4" w:space="0" w:color="000000"/>
              <w:left w:val="single" w:sz="4" w:space="0" w:color="000000"/>
              <w:bottom w:val="single" w:sz="4" w:space="0" w:color="000000"/>
              <w:right w:val="single" w:sz="4" w:space="0" w:color="000000"/>
            </w:tcBorders>
            <w:vAlign w:val="center"/>
          </w:tcPr>
          <w:p w14:paraId="32D7E915" w14:textId="1BB86E20" w:rsidR="00B76D7A" w:rsidRDefault="00FA3A96" w:rsidP="00F05521">
            <w:pPr>
              <w:pStyle w:val="Szvegtrzsbehzssal"/>
              <w:tabs>
                <w:tab w:val="left" w:pos="709"/>
              </w:tabs>
              <w:ind w:left="0"/>
              <w:jc w:val="center"/>
            </w:pPr>
            <w:r>
              <w:rPr>
                <w:sz w:val="28"/>
                <w:szCs w:val="28"/>
              </w:rPr>
              <w:t>37,1</w:t>
            </w:r>
            <w:r w:rsidR="00B76D7A">
              <w:rPr>
                <w:sz w:val="28"/>
                <w:szCs w:val="28"/>
              </w:rPr>
              <w:t>%</w:t>
            </w:r>
          </w:p>
        </w:tc>
      </w:tr>
      <w:tr w:rsidR="00B76D7A" w14:paraId="2C203977" w14:textId="77777777">
        <w:tc>
          <w:tcPr>
            <w:tcW w:w="6348" w:type="dxa"/>
            <w:tcBorders>
              <w:top w:val="single" w:sz="4" w:space="0" w:color="000000"/>
              <w:left w:val="single" w:sz="4" w:space="0" w:color="000000"/>
              <w:bottom w:val="single" w:sz="4" w:space="0" w:color="000000"/>
            </w:tcBorders>
          </w:tcPr>
          <w:p w14:paraId="753FF035" w14:textId="1605A599" w:rsidR="00B76D7A" w:rsidRDefault="00B76D7A">
            <w:pPr>
              <w:pStyle w:val="Szvegtrzsbehzssal"/>
              <w:tabs>
                <w:tab w:val="left" w:pos="709"/>
              </w:tabs>
              <w:ind w:left="0"/>
              <w:jc w:val="both"/>
              <w:rPr>
                <w:sz w:val="28"/>
                <w:szCs w:val="28"/>
              </w:rPr>
            </w:pPr>
            <w:r>
              <w:rPr>
                <w:sz w:val="28"/>
                <w:szCs w:val="28"/>
              </w:rPr>
              <w:t>Korlátozottan forgalomképes törzsvagyon (meghatározott feltételekkel értékesíthető, illetve megterhelhető vagyon)</w:t>
            </w:r>
          </w:p>
        </w:tc>
        <w:tc>
          <w:tcPr>
            <w:tcW w:w="1152" w:type="dxa"/>
            <w:tcBorders>
              <w:top w:val="single" w:sz="4" w:space="0" w:color="000000"/>
              <w:left w:val="single" w:sz="4" w:space="0" w:color="000000"/>
              <w:bottom w:val="single" w:sz="4" w:space="0" w:color="000000"/>
            </w:tcBorders>
            <w:vAlign w:val="center"/>
          </w:tcPr>
          <w:p w14:paraId="30EF20C8" w14:textId="77777777" w:rsidR="00B76D7A" w:rsidRDefault="00B76D7A">
            <w:pPr>
              <w:pStyle w:val="Szvegtrzsbehzssal"/>
              <w:tabs>
                <w:tab w:val="left" w:pos="709"/>
              </w:tabs>
              <w:ind w:left="0"/>
              <w:jc w:val="center"/>
              <w:rPr>
                <w:sz w:val="28"/>
                <w:szCs w:val="28"/>
              </w:rPr>
            </w:pPr>
            <w:r>
              <w:rPr>
                <w:sz w:val="28"/>
                <w:szCs w:val="28"/>
              </w:rPr>
              <w:t>14</w:t>
            </w:r>
          </w:p>
        </w:tc>
        <w:tc>
          <w:tcPr>
            <w:tcW w:w="1502" w:type="dxa"/>
            <w:tcBorders>
              <w:top w:val="single" w:sz="4" w:space="0" w:color="000000"/>
              <w:left w:val="single" w:sz="4" w:space="0" w:color="000000"/>
              <w:bottom w:val="single" w:sz="4" w:space="0" w:color="000000"/>
              <w:right w:val="single" w:sz="4" w:space="0" w:color="000000"/>
            </w:tcBorders>
            <w:vAlign w:val="center"/>
          </w:tcPr>
          <w:p w14:paraId="60C9787D" w14:textId="6EAA7BFA" w:rsidR="00B76D7A" w:rsidRDefault="00FA3A96" w:rsidP="00F05521">
            <w:pPr>
              <w:pStyle w:val="Szvegtrzsbehzssal"/>
              <w:tabs>
                <w:tab w:val="left" w:pos="709"/>
              </w:tabs>
              <w:ind w:left="0"/>
              <w:jc w:val="center"/>
            </w:pPr>
            <w:r>
              <w:rPr>
                <w:sz w:val="28"/>
                <w:szCs w:val="28"/>
              </w:rPr>
              <w:t>53,2</w:t>
            </w:r>
            <w:r w:rsidR="00B76D7A">
              <w:rPr>
                <w:sz w:val="28"/>
                <w:szCs w:val="28"/>
              </w:rPr>
              <w:t>%</w:t>
            </w:r>
          </w:p>
        </w:tc>
      </w:tr>
      <w:tr w:rsidR="00B76D7A" w14:paraId="1937212C" w14:textId="77777777">
        <w:tc>
          <w:tcPr>
            <w:tcW w:w="6348" w:type="dxa"/>
            <w:tcBorders>
              <w:top w:val="single" w:sz="4" w:space="0" w:color="000000"/>
              <w:left w:val="single" w:sz="4" w:space="0" w:color="000000"/>
              <w:bottom w:val="single" w:sz="4" w:space="0" w:color="000000"/>
            </w:tcBorders>
          </w:tcPr>
          <w:p w14:paraId="6B494CD7" w14:textId="77777777" w:rsidR="00B76D7A" w:rsidRDefault="00B76D7A">
            <w:pPr>
              <w:pStyle w:val="Szvegtrzsbehzssal"/>
              <w:tabs>
                <w:tab w:val="left" w:pos="709"/>
              </w:tabs>
              <w:ind w:left="0"/>
              <w:jc w:val="both"/>
              <w:rPr>
                <w:sz w:val="28"/>
                <w:szCs w:val="28"/>
              </w:rPr>
            </w:pPr>
            <w:r>
              <w:rPr>
                <w:sz w:val="28"/>
                <w:szCs w:val="28"/>
              </w:rPr>
              <w:t>Forgalomképes vagyon (szabadon értékesíthető és megterhelhető)</w:t>
            </w:r>
          </w:p>
        </w:tc>
        <w:tc>
          <w:tcPr>
            <w:tcW w:w="1152" w:type="dxa"/>
            <w:tcBorders>
              <w:top w:val="single" w:sz="4" w:space="0" w:color="000000"/>
              <w:left w:val="single" w:sz="4" w:space="0" w:color="000000"/>
              <w:bottom w:val="single" w:sz="4" w:space="0" w:color="000000"/>
            </w:tcBorders>
            <w:vAlign w:val="center"/>
          </w:tcPr>
          <w:p w14:paraId="7615C04D" w14:textId="31A1386E" w:rsidR="00B76D7A" w:rsidRDefault="00FD2060">
            <w:pPr>
              <w:pStyle w:val="Szvegtrzsbehzssal"/>
              <w:tabs>
                <w:tab w:val="left" w:pos="709"/>
              </w:tabs>
              <w:ind w:left="0"/>
              <w:jc w:val="center"/>
              <w:rPr>
                <w:sz w:val="28"/>
                <w:szCs w:val="28"/>
              </w:rPr>
            </w:pPr>
            <w:r>
              <w:rPr>
                <w:sz w:val="28"/>
                <w:szCs w:val="28"/>
              </w:rPr>
              <w:t>32</w:t>
            </w:r>
          </w:p>
        </w:tc>
        <w:tc>
          <w:tcPr>
            <w:tcW w:w="1502" w:type="dxa"/>
            <w:tcBorders>
              <w:top w:val="single" w:sz="4" w:space="0" w:color="000000"/>
              <w:left w:val="single" w:sz="4" w:space="0" w:color="000000"/>
              <w:bottom w:val="single" w:sz="4" w:space="0" w:color="000000"/>
              <w:right w:val="single" w:sz="4" w:space="0" w:color="000000"/>
            </w:tcBorders>
            <w:vAlign w:val="center"/>
          </w:tcPr>
          <w:p w14:paraId="3B7F2EE7" w14:textId="60DD5A03" w:rsidR="00B76D7A" w:rsidRDefault="00FA3A96" w:rsidP="00F05521">
            <w:pPr>
              <w:pStyle w:val="Szvegtrzsbehzssal"/>
              <w:tabs>
                <w:tab w:val="left" w:pos="709"/>
              </w:tabs>
              <w:ind w:left="0"/>
              <w:jc w:val="center"/>
            </w:pPr>
            <w:r>
              <w:rPr>
                <w:sz w:val="28"/>
                <w:szCs w:val="28"/>
              </w:rPr>
              <w:t>9,7</w:t>
            </w:r>
            <w:r w:rsidR="00B76D7A">
              <w:rPr>
                <w:sz w:val="28"/>
                <w:szCs w:val="28"/>
              </w:rPr>
              <w:t>%</w:t>
            </w:r>
          </w:p>
        </w:tc>
      </w:tr>
    </w:tbl>
    <w:p w14:paraId="730052DF" w14:textId="77777777" w:rsidR="00B76D7A" w:rsidRDefault="00B76D7A">
      <w:pPr>
        <w:pStyle w:val="Szvegtrzsbehzssal"/>
        <w:tabs>
          <w:tab w:val="left" w:pos="284"/>
        </w:tabs>
        <w:ind w:left="284"/>
        <w:jc w:val="both"/>
        <w:rPr>
          <w:sz w:val="28"/>
          <w:szCs w:val="28"/>
        </w:rPr>
      </w:pPr>
      <w:r>
        <w:rPr>
          <w:szCs w:val="24"/>
        </w:rPr>
        <w:t>* Az ingatlanoknál a nyilvántartás külön egységként kezeli a telekrészt, illetve a felépítményeket.</w:t>
      </w:r>
    </w:p>
    <w:p w14:paraId="6E78368F" w14:textId="77777777" w:rsidR="00B76D7A" w:rsidRDefault="00B76D7A">
      <w:pPr>
        <w:pStyle w:val="Szvegtrzsbehzssal"/>
        <w:tabs>
          <w:tab w:val="left" w:pos="284"/>
        </w:tabs>
        <w:ind w:left="284"/>
        <w:jc w:val="both"/>
        <w:rPr>
          <w:sz w:val="28"/>
          <w:szCs w:val="28"/>
        </w:rPr>
      </w:pPr>
    </w:p>
    <w:p w14:paraId="14D20E67" w14:textId="77777777" w:rsidR="00B76D7A" w:rsidRDefault="00B76D7A">
      <w:pPr>
        <w:pStyle w:val="Szvegtrzsbehzssal"/>
        <w:tabs>
          <w:tab w:val="left" w:pos="284"/>
        </w:tabs>
        <w:ind w:left="284"/>
        <w:jc w:val="both"/>
        <w:rPr>
          <w:sz w:val="28"/>
          <w:szCs w:val="28"/>
        </w:rPr>
      </w:pPr>
      <w:r>
        <w:rPr>
          <w:sz w:val="28"/>
          <w:szCs w:val="28"/>
        </w:rPr>
        <w:t>A forgalomképtelen törzsvagyon körébe tartozó főbb ingatlanok:</w:t>
      </w:r>
    </w:p>
    <w:p w14:paraId="597F4209" w14:textId="77777777" w:rsidR="00B76D7A" w:rsidRDefault="00B76D7A">
      <w:pPr>
        <w:pStyle w:val="Szvegtrzsbehzssal"/>
        <w:numPr>
          <w:ilvl w:val="0"/>
          <w:numId w:val="3"/>
        </w:numPr>
        <w:tabs>
          <w:tab w:val="left" w:pos="284"/>
        </w:tabs>
        <w:jc w:val="both"/>
        <w:rPr>
          <w:sz w:val="28"/>
          <w:szCs w:val="28"/>
        </w:rPr>
      </w:pPr>
      <w:r>
        <w:rPr>
          <w:sz w:val="28"/>
          <w:szCs w:val="28"/>
        </w:rPr>
        <w:t>Közutak és műtárgyaik (járdák, buszvárók),</w:t>
      </w:r>
    </w:p>
    <w:p w14:paraId="02152B17" w14:textId="77777777" w:rsidR="00B76D7A" w:rsidRDefault="00B76D7A">
      <w:pPr>
        <w:pStyle w:val="Szvegtrzsbehzssal"/>
        <w:numPr>
          <w:ilvl w:val="0"/>
          <w:numId w:val="3"/>
        </w:numPr>
        <w:tabs>
          <w:tab w:val="left" w:pos="284"/>
        </w:tabs>
        <w:jc w:val="both"/>
        <w:rPr>
          <w:sz w:val="28"/>
          <w:szCs w:val="28"/>
        </w:rPr>
      </w:pPr>
      <w:r>
        <w:rPr>
          <w:sz w:val="28"/>
          <w:szCs w:val="28"/>
        </w:rPr>
        <w:t>Közparkok, játszótér, sportpálya,</w:t>
      </w:r>
    </w:p>
    <w:p w14:paraId="0122C057" w14:textId="77777777" w:rsidR="00B76D7A" w:rsidRDefault="00B76D7A">
      <w:pPr>
        <w:pStyle w:val="Szvegtrzsbehzssal"/>
        <w:numPr>
          <w:ilvl w:val="0"/>
          <w:numId w:val="3"/>
        </w:numPr>
        <w:tabs>
          <w:tab w:val="left" w:pos="284"/>
        </w:tabs>
        <w:jc w:val="both"/>
        <w:rPr>
          <w:sz w:val="28"/>
          <w:szCs w:val="28"/>
        </w:rPr>
      </w:pPr>
      <w:r>
        <w:rPr>
          <w:sz w:val="28"/>
          <w:szCs w:val="28"/>
        </w:rPr>
        <w:t xml:space="preserve">Közterek, köztéri műalkotások, </w:t>
      </w:r>
    </w:p>
    <w:p w14:paraId="2D3978D0" w14:textId="77777777" w:rsidR="00B76D7A" w:rsidRDefault="00B76D7A">
      <w:pPr>
        <w:pStyle w:val="Szvegtrzsbehzssal"/>
        <w:numPr>
          <w:ilvl w:val="0"/>
          <w:numId w:val="3"/>
        </w:numPr>
        <w:tabs>
          <w:tab w:val="left" w:pos="284"/>
        </w:tabs>
        <w:jc w:val="both"/>
        <w:rPr>
          <w:sz w:val="28"/>
          <w:szCs w:val="28"/>
        </w:rPr>
      </w:pPr>
      <w:r>
        <w:rPr>
          <w:sz w:val="28"/>
          <w:szCs w:val="28"/>
        </w:rPr>
        <w:t>Vizek, közcélú vízi létesítmények</w:t>
      </w:r>
    </w:p>
    <w:p w14:paraId="10DC9EAC" w14:textId="77777777" w:rsidR="00B76D7A" w:rsidRDefault="00B76D7A">
      <w:pPr>
        <w:pStyle w:val="Szvegtrzsbehzssal"/>
        <w:numPr>
          <w:ilvl w:val="0"/>
          <w:numId w:val="3"/>
        </w:numPr>
        <w:tabs>
          <w:tab w:val="left" w:pos="284"/>
        </w:tabs>
        <w:jc w:val="both"/>
        <w:rPr>
          <w:sz w:val="28"/>
          <w:szCs w:val="28"/>
        </w:rPr>
      </w:pPr>
      <w:r>
        <w:rPr>
          <w:sz w:val="28"/>
          <w:szCs w:val="28"/>
        </w:rPr>
        <w:t>Szajoli Piac.</w:t>
      </w:r>
    </w:p>
    <w:p w14:paraId="7ABFEE61" w14:textId="77777777" w:rsidR="00B76D7A" w:rsidRDefault="00B76D7A">
      <w:pPr>
        <w:pStyle w:val="Szvegtrzsbehzssal"/>
        <w:tabs>
          <w:tab w:val="left" w:pos="284"/>
        </w:tabs>
        <w:ind w:left="284"/>
        <w:jc w:val="both"/>
        <w:rPr>
          <w:sz w:val="28"/>
          <w:szCs w:val="28"/>
        </w:rPr>
      </w:pPr>
    </w:p>
    <w:p w14:paraId="30290925" w14:textId="77777777" w:rsidR="00B76D7A" w:rsidRDefault="00B76D7A">
      <w:pPr>
        <w:pStyle w:val="Szvegtrzsbehzssal"/>
        <w:tabs>
          <w:tab w:val="left" w:pos="284"/>
        </w:tabs>
        <w:ind w:left="284"/>
        <w:jc w:val="both"/>
        <w:rPr>
          <w:sz w:val="28"/>
          <w:szCs w:val="28"/>
        </w:rPr>
      </w:pPr>
      <w:r>
        <w:rPr>
          <w:sz w:val="28"/>
          <w:szCs w:val="28"/>
        </w:rPr>
        <w:t>Korlátozottan forgalomképes törzsvagyon körébe tartozó főbb vagyonelemek:</w:t>
      </w:r>
    </w:p>
    <w:p w14:paraId="3150A317" w14:textId="77777777" w:rsidR="00B76D7A" w:rsidRDefault="00B76D7A">
      <w:pPr>
        <w:pStyle w:val="Szvegtrzsbehzssal"/>
        <w:tabs>
          <w:tab w:val="left" w:pos="284"/>
        </w:tabs>
        <w:ind w:left="284"/>
        <w:jc w:val="both"/>
        <w:rPr>
          <w:sz w:val="28"/>
          <w:szCs w:val="28"/>
        </w:rPr>
      </w:pPr>
    </w:p>
    <w:p w14:paraId="7D8D6A3D" w14:textId="77777777" w:rsidR="00B76D7A" w:rsidRDefault="00B76D7A">
      <w:pPr>
        <w:pStyle w:val="Szvegtrzsbehzssal"/>
        <w:numPr>
          <w:ilvl w:val="0"/>
          <w:numId w:val="3"/>
        </w:numPr>
        <w:tabs>
          <w:tab w:val="left" w:pos="284"/>
        </w:tabs>
        <w:jc w:val="both"/>
        <w:rPr>
          <w:sz w:val="28"/>
          <w:szCs w:val="28"/>
        </w:rPr>
      </w:pPr>
      <w:r>
        <w:rPr>
          <w:sz w:val="28"/>
          <w:szCs w:val="28"/>
        </w:rPr>
        <w:t>Általános iskola</w:t>
      </w:r>
    </w:p>
    <w:p w14:paraId="3531B1E7" w14:textId="07C1CCB7" w:rsidR="00B76D7A" w:rsidRDefault="00B76D7A">
      <w:pPr>
        <w:pStyle w:val="Szvegtrzsbehzssal"/>
        <w:numPr>
          <w:ilvl w:val="0"/>
          <w:numId w:val="3"/>
        </w:numPr>
        <w:tabs>
          <w:tab w:val="left" w:pos="284"/>
        </w:tabs>
        <w:jc w:val="both"/>
        <w:rPr>
          <w:sz w:val="28"/>
          <w:szCs w:val="28"/>
        </w:rPr>
      </w:pPr>
      <w:r>
        <w:rPr>
          <w:sz w:val="28"/>
          <w:szCs w:val="28"/>
        </w:rPr>
        <w:t>Óvoda</w:t>
      </w:r>
      <w:r w:rsidR="00B84AF0">
        <w:rPr>
          <w:sz w:val="28"/>
          <w:szCs w:val="28"/>
        </w:rPr>
        <w:t>+Bölcsőde</w:t>
      </w:r>
    </w:p>
    <w:p w14:paraId="4E82BB9D" w14:textId="77777777" w:rsidR="00B76D7A" w:rsidRDefault="00B76D7A">
      <w:pPr>
        <w:pStyle w:val="Szvegtrzsbehzssal"/>
        <w:numPr>
          <w:ilvl w:val="0"/>
          <w:numId w:val="3"/>
        </w:numPr>
        <w:tabs>
          <w:tab w:val="left" w:pos="284"/>
        </w:tabs>
        <w:jc w:val="both"/>
        <w:rPr>
          <w:sz w:val="28"/>
          <w:szCs w:val="28"/>
        </w:rPr>
      </w:pPr>
      <w:r>
        <w:rPr>
          <w:sz w:val="28"/>
          <w:szCs w:val="28"/>
        </w:rPr>
        <w:t>Egészségügyi Intézmények</w:t>
      </w:r>
    </w:p>
    <w:p w14:paraId="086467EE" w14:textId="77777777" w:rsidR="00B76D7A" w:rsidRDefault="00B76D7A">
      <w:pPr>
        <w:pStyle w:val="Szvegtrzsbehzssal"/>
        <w:numPr>
          <w:ilvl w:val="0"/>
          <w:numId w:val="3"/>
        </w:numPr>
        <w:tabs>
          <w:tab w:val="left" w:pos="284"/>
        </w:tabs>
        <w:jc w:val="both"/>
        <w:rPr>
          <w:sz w:val="28"/>
          <w:szCs w:val="28"/>
        </w:rPr>
      </w:pPr>
      <w:r>
        <w:rPr>
          <w:sz w:val="28"/>
          <w:szCs w:val="28"/>
        </w:rPr>
        <w:t>Polgármesteri Hivatal</w:t>
      </w:r>
    </w:p>
    <w:p w14:paraId="0EF3CC89" w14:textId="77777777" w:rsidR="00B76D7A" w:rsidRDefault="00B76D7A">
      <w:pPr>
        <w:pStyle w:val="Szvegtrzsbehzssal"/>
        <w:numPr>
          <w:ilvl w:val="0"/>
          <w:numId w:val="3"/>
        </w:numPr>
        <w:tabs>
          <w:tab w:val="left" w:pos="284"/>
        </w:tabs>
        <w:jc w:val="both"/>
        <w:rPr>
          <w:sz w:val="28"/>
          <w:szCs w:val="28"/>
        </w:rPr>
      </w:pPr>
      <w:r>
        <w:rPr>
          <w:sz w:val="28"/>
          <w:szCs w:val="28"/>
        </w:rPr>
        <w:t>Közösségi Ház és Könyvtár</w:t>
      </w:r>
    </w:p>
    <w:p w14:paraId="39FA6AA7" w14:textId="77777777" w:rsidR="00B76D7A" w:rsidRDefault="00B76D7A">
      <w:pPr>
        <w:pStyle w:val="Szvegtrzsbehzssal"/>
        <w:numPr>
          <w:ilvl w:val="0"/>
          <w:numId w:val="3"/>
        </w:numPr>
        <w:tabs>
          <w:tab w:val="left" w:pos="284"/>
        </w:tabs>
        <w:jc w:val="both"/>
        <w:rPr>
          <w:sz w:val="28"/>
          <w:szCs w:val="28"/>
        </w:rPr>
      </w:pPr>
      <w:r>
        <w:rPr>
          <w:sz w:val="28"/>
          <w:szCs w:val="28"/>
        </w:rPr>
        <w:lastRenderedPageBreak/>
        <w:t>Idősek Klubja</w:t>
      </w:r>
    </w:p>
    <w:p w14:paraId="56DA5C10" w14:textId="77777777" w:rsidR="00B76D7A" w:rsidRDefault="00B76D7A">
      <w:pPr>
        <w:pStyle w:val="Szvegtrzsbehzssal"/>
        <w:numPr>
          <w:ilvl w:val="0"/>
          <w:numId w:val="3"/>
        </w:numPr>
        <w:tabs>
          <w:tab w:val="left" w:pos="284"/>
        </w:tabs>
        <w:jc w:val="both"/>
        <w:rPr>
          <w:sz w:val="28"/>
          <w:szCs w:val="28"/>
        </w:rPr>
      </w:pPr>
      <w:r>
        <w:rPr>
          <w:sz w:val="28"/>
          <w:szCs w:val="28"/>
        </w:rPr>
        <w:t>Faluház</w:t>
      </w:r>
    </w:p>
    <w:p w14:paraId="120AB206" w14:textId="77777777" w:rsidR="00B76D7A" w:rsidRDefault="00B76D7A">
      <w:pPr>
        <w:pStyle w:val="Szvegtrzsbehzssal"/>
        <w:numPr>
          <w:ilvl w:val="0"/>
          <w:numId w:val="3"/>
        </w:numPr>
        <w:tabs>
          <w:tab w:val="left" w:pos="284"/>
        </w:tabs>
        <w:jc w:val="both"/>
        <w:rPr>
          <w:sz w:val="28"/>
          <w:szCs w:val="28"/>
        </w:rPr>
      </w:pPr>
      <w:r>
        <w:rPr>
          <w:sz w:val="28"/>
          <w:szCs w:val="28"/>
        </w:rPr>
        <w:t>Vasutaskör</w:t>
      </w:r>
    </w:p>
    <w:p w14:paraId="3F5C4C59" w14:textId="77777777" w:rsidR="00B76D7A" w:rsidRDefault="00B76D7A">
      <w:pPr>
        <w:pStyle w:val="Szvegtrzsbehzssal"/>
        <w:numPr>
          <w:ilvl w:val="0"/>
          <w:numId w:val="3"/>
        </w:numPr>
        <w:tabs>
          <w:tab w:val="left" w:pos="284"/>
        </w:tabs>
        <w:jc w:val="both"/>
        <w:rPr>
          <w:sz w:val="28"/>
          <w:szCs w:val="28"/>
        </w:rPr>
      </w:pPr>
      <w:r>
        <w:rPr>
          <w:sz w:val="28"/>
          <w:szCs w:val="28"/>
        </w:rPr>
        <w:t>Egyéb középületek</w:t>
      </w:r>
    </w:p>
    <w:p w14:paraId="52E9C6B3" w14:textId="77777777" w:rsidR="00B76D7A" w:rsidRDefault="00B76D7A">
      <w:pPr>
        <w:pStyle w:val="Szvegtrzsbehzssal"/>
        <w:tabs>
          <w:tab w:val="left" w:pos="284"/>
        </w:tabs>
        <w:jc w:val="both"/>
        <w:rPr>
          <w:sz w:val="28"/>
          <w:szCs w:val="28"/>
        </w:rPr>
      </w:pPr>
    </w:p>
    <w:p w14:paraId="6D78AF18" w14:textId="77777777" w:rsidR="00B76D7A" w:rsidRDefault="00B76D7A">
      <w:pPr>
        <w:pStyle w:val="Szvegtrzsbehzssal"/>
        <w:tabs>
          <w:tab w:val="left" w:pos="284"/>
        </w:tabs>
        <w:ind w:left="284"/>
        <w:jc w:val="both"/>
        <w:rPr>
          <w:sz w:val="28"/>
          <w:szCs w:val="28"/>
        </w:rPr>
      </w:pPr>
      <w:r>
        <w:rPr>
          <w:sz w:val="28"/>
          <w:szCs w:val="28"/>
        </w:rPr>
        <w:t>Forgalomképes vagyon körébe tartoznak:</w:t>
      </w:r>
    </w:p>
    <w:p w14:paraId="49E22567" w14:textId="77777777" w:rsidR="00B76D7A" w:rsidRDefault="00B76D7A">
      <w:pPr>
        <w:pStyle w:val="Szvegtrzsbehzssal"/>
        <w:tabs>
          <w:tab w:val="left" w:pos="284"/>
        </w:tabs>
        <w:ind w:left="284"/>
        <w:jc w:val="both"/>
        <w:rPr>
          <w:sz w:val="28"/>
          <w:szCs w:val="28"/>
        </w:rPr>
      </w:pPr>
    </w:p>
    <w:p w14:paraId="03C1B9A9" w14:textId="77777777" w:rsidR="00B76D7A" w:rsidRDefault="00B76D7A">
      <w:pPr>
        <w:pStyle w:val="Szvegtrzsbehzssal"/>
        <w:numPr>
          <w:ilvl w:val="0"/>
          <w:numId w:val="3"/>
        </w:numPr>
        <w:tabs>
          <w:tab w:val="left" w:pos="284"/>
        </w:tabs>
        <w:jc w:val="both"/>
        <w:rPr>
          <w:sz w:val="28"/>
          <w:szCs w:val="28"/>
        </w:rPr>
      </w:pPr>
      <w:r>
        <w:rPr>
          <w:sz w:val="28"/>
          <w:szCs w:val="28"/>
        </w:rPr>
        <w:t xml:space="preserve">Építési telkek </w:t>
      </w:r>
    </w:p>
    <w:p w14:paraId="39FC48AF" w14:textId="77777777" w:rsidR="00B76D7A" w:rsidRDefault="00B76D7A">
      <w:pPr>
        <w:pStyle w:val="Szvegtrzsbehzssal"/>
        <w:numPr>
          <w:ilvl w:val="0"/>
          <w:numId w:val="3"/>
        </w:numPr>
        <w:tabs>
          <w:tab w:val="left" w:pos="284"/>
        </w:tabs>
        <w:jc w:val="both"/>
        <w:rPr>
          <w:sz w:val="28"/>
          <w:szCs w:val="28"/>
        </w:rPr>
      </w:pPr>
      <w:r>
        <w:rPr>
          <w:sz w:val="28"/>
          <w:szCs w:val="28"/>
        </w:rPr>
        <w:t>Kül- és belterületi szántók</w:t>
      </w:r>
    </w:p>
    <w:p w14:paraId="1E7D3592" w14:textId="77777777" w:rsidR="00B76D7A" w:rsidRDefault="00B76D7A">
      <w:pPr>
        <w:pStyle w:val="Szvegtrzsbehzssal"/>
        <w:numPr>
          <w:ilvl w:val="0"/>
          <w:numId w:val="3"/>
        </w:numPr>
        <w:tabs>
          <w:tab w:val="left" w:pos="284"/>
        </w:tabs>
        <w:jc w:val="both"/>
        <w:rPr>
          <w:sz w:val="28"/>
          <w:szCs w:val="28"/>
        </w:rPr>
      </w:pPr>
      <w:r>
        <w:rPr>
          <w:sz w:val="28"/>
          <w:szCs w:val="28"/>
        </w:rPr>
        <w:t>Bérlakások</w:t>
      </w:r>
    </w:p>
    <w:p w14:paraId="447CED44" w14:textId="77777777" w:rsidR="00B76D7A" w:rsidRDefault="00B76D7A">
      <w:pPr>
        <w:pStyle w:val="Szvegtrzsbehzssal"/>
        <w:tabs>
          <w:tab w:val="left" w:pos="284"/>
        </w:tabs>
        <w:ind w:left="0"/>
        <w:jc w:val="both"/>
        <w:rPr>
          <w:sz w:val="28"/>
          <w:szCs w:val="28"/>
        </w:rPr>
      </w:pPr>
    </w:p>
    <w:p w14:paraId="07A731A2" w14:textId="77777777" w:rsidR="00B76D7A" w:rsidRDefault="00B76D7A">
      <w:pPr>
        <w:pStyle w:val="Szvegtrzsbehzssal"/>
        <w:tabs>
          <w:tab w:val="left" w:pos="284"/>
        </w:tabs>
        <w:ind w:left="284"/>
        <w:jc w:val="both"/>
        <w:rPr>
          <w:sz w:val="28"/>
          <w:szCs w:val="28"/>
        </w:rPr>
      </w:pPr>
      <w:r>
        <w:rPr>
          <w:sz w:val="28"/>
          <w:szCs w:val="28"/>
        </w:rPr>
        <w:t xml:space="preserve">A vagyonelem szerinti megoszlásnál látszik, hogy kevés a szabadon értékesíthető ingatlanok száma. A megfelelő bevételi forrás megteremtése érdekében a még meglévő ingatlanok hasznosítását át kell gondolni, és ki kell dolgozni - az ingatlanpiaci tendenciák figyelembe vételével - az értékesítés mechanizmusát. </w:t>
      </w:r>
    </w:p>
    <w:p w14:paraId="3427C4DB" w14:textId="77777777" w:rsidR="00B76D7A" w:rsidRDefault="00B76D7A">
      <w:pPr>
        <w:pStyle w:val="Szvegtrzsbehzssal"/>
        <w:tabs>
          <w:tab w:val="left" w:pos="284"/>
        </w:tabs>
        <w:ind w:left="284"/>
        <w:jc w:val="both"/>
        <w:rPr>
          <w:sz w:val="28"/>
          <w:szCs w:val="28"/>
        </w:rPr>
      </w:pPr>
      <w:r>
        <w:rPr>
          <w:sz w:val="28"/>
          <w:szCs w:val="28"/>
        </w:rPr>
        <w:t>Az előző ciklus végén átvett külterületi utak fenntartása és hasznosítása további nehézségeket jelent majd önkormányzatunk számára.</w:t>
      </w:r>
    </w:p>
    <w:p w14:paraId="74B7D774" w14:textId="77777777" w:rsidR="00B76D7A" w:rsidRDefault="00B76D7A">
      <w:pPr>
        <w:pStyle w:val="Szvegtrzsbehzssal"/>
        <w:tabs>
          <w:tab w:val="left" w:pos="284"/>
        </w:tabs>
        <w:ind w:left="0"/>
        <w:jc w:val="both"/>
        <w:rPr>
          <w:sz w:val="28"/>
          <w:szCs w:val="28"/>
        </w:rPr>
      </w:pPr>
    </w:p>
    <w:p w14:paraId="4BD16B6F" w14:textId="713A6DE5" w:rsidR="00B76D7A" w:rsidRDefault="00B76D7A">
      <w:pPr>
        <w:pStyle w:val="Szvegtrzsbehzssal"/>
        <w:tabs>
          <w:tab w:val="left" w:pos="0"/>
        </w:tabs>
        <w:ind w:left="0"/>
        <w:jc w:val="both"/>
        <w:rPr>
          <w:sz w:val="28"/>
          <w:szCs w:val="28"/>
        </w:rPr>
      </w:pPr>
      <w:r>
        <w:rPr>
          <w:b/>
          <w:bCs/>
          <w:i/>
          <w:sz w:val="28"/>
          <w:szCs w:val="28"/>
        </w:rPr>
        <w:t>2.</w:t>
      </w:r>
      <w:r w:rsidR="0060427B">
        <w:rPr>
          <w:b/>
          <w:bCs/>
          <w:i/>
          <w:sz w:val="28"/>
          <w:szCs w:val="28"/>
        </w:rPr>
        <w:t>3</w:t>
      </w:r>
      <w:r>
        <w:rPr>
          <w:b/>
          <w:bCs/>
          <w:i/>
          <w:sz w:val="28"/>
          <w:szCs w:val="28"/>
        </w:rPr>
        <w:t>.3 A gazdasági program anyagi forrásainak megteremtése</w:t>
      </w:r>
    </w:p>
    <w:p w14:paraId="3C13698D" w14:textId="77777777" w:rsidR="00B76D7A" w:rsidRDefault="00B76D7A">
      <w:pPr>
        <w:jc w:val="both"/>
        <w:rPr>
          <w:sz w:val="28"/>
          <w:szCs w:val="28"/>
        </w:rPr>
      </w:pPr>
    </w:p>
    <w:p w14:paraId="4FC51319" w14:textId="77777777" w:rsidR="00B76D7A" w:rsidRDefault="00B76D7A">
      <w:pPr>
        <w:ind w:left="709"/>
        <w:jc w:val="both"/>
        <w:rPr>
          <w:sz w:val="28"/>
          <w:szCs w:val="28"/>
        </w:rPr>
      </w:pPr>
      <w:r>
        <w:rPr>
          <w:sz w:val="28"/>
          <w:szCs w:val="28"/>
        </w:rPr>
        <w:t>A gazdasági programban meghatározott célkitűzések megvalósításához szükséges anyagi források biztosítása érdekében a következő feladatokat kell végrehajtani:</w:t>
      </w:r>
    </w:p>
    <w:p w14:paraId="567A8DDB" w14:textId="77777777" w:rsidR="00B76D7A" w:rsidRDefault="00B76D7A">
      <w:pPr>
        <w:ind w:left="709"/>
        <w:jc w:val="both"/>
        <w:rPr>
          <w:sz w:val="28"/>
          <w:szCs w:val="28"/>
        </w:rPr>
      </w:pPr>
    </w:p>
    <w:p w14:paraId="36A0FA5A" w14:textId="77777777" w:rsidR="00B76D7A" w:rsidRDefault="00B76D7A">
      <w:pPr>
        <w:numPr>
          <w:ilvl w:val="0"/>
          <w:numId w:val="3"/>
        </w:numPr>
        <w:jc w:val="both"/>
        <w:rPr>
          <w:sz w:val="28"/>
          <w:szCs w:val="28"/>
        </w:rPr>
      </w:pPr>
      <w:r>
        <w:rPr>
          <w:sz w:val="28"/>
          <w:szCs w:val="28"/>
        </w:rPr>
        <w:t>Az Önkormányzat saját működési bevételei növelése érdekében újabb lehetőségeket, forrásokat kell keresni, ezzel egyidejűleg át kell tekinteni a jelenlegi erőforrások működési mechanizmusát a költséghatékonyság és takarékosság szempontjainak figyelembe vételével.</w:t>
      </w:r>
    </w:p>
    <w:p w14:paraId="58B128D5" w14:textId="77777777" w:rsidR="00B76D7A" w:rsidRDefault="00B76D7A">
      <w:pPr>
        <w:ind w:left="709"/>
        <w:jc w:val="both"/>
        <w:rPr>
          <w:sz w:val="28"/>
          <w:szCs w:val="28"/>
        </w:rPr>
      </w:pPr>
    </w:p>
    <w:p w14:paraId="1F7860ED" w14:textId="77777777" w:rsidR="00B76D7A" w:rsidRDefault="00B76D7A">
      <w:pPr>
        <w:numPr>
          <w:ilvl w:val="0"/>
          <w:numId w:val="3"/>
        </w:numPr>
        <w:jc w:val="both"/>
        <w:rPr>
          <w:sz w:val="28"/>
          <w:szCs w:val="28"/>
        </w:rPr>
      </w:pPr>
      <w:r>
        <w:rPr>
          <w:sz w:val="28"/>
          <w:szCs w:val="28"/>
        </w:rPr>
        <w:t>A képviselő-testület nyomon követi a költségvetési támogatási rendszert és az elképzeléseivel összhangba hozva igyekszik kihasználni a támogatási rendszer által nyújtott előnyöket (a feladatokat olyan formában, olyan feltételekkel ellátni, hogy a legkedvezőbb összegű támogatást kapja).</w:t>
      </w:r>
    </w:p>
    <w:p w14:paraId="682B2D00" w14:textId="77777777" w:rsidR="00B76D7A" w:rsidRDefault="00B76D7A">
      <w:pPr>
        <w:jc w:val="both"/>
        <w:rPr>
          <w:sz w:val="28"/>
          <w:szCs w:val="28"/>
        </w:rPr>
      </w:pPr>
    </w:p>
    <w:p w14:paraId="5B6A4F16" w14:textId="35D4C45C" w:rsidR="00B76D7A" w:rsidRDefault="00B76D7A">
      <w:pPr>
        <w:numPr>
          <w:ilvl w:val="0"/>
          <w:numId w:val="3"/>
        </w:numPr>
        <w:jc w:val="both"/>
        <w:rPr>
          <w:sz w:val="28"/>
          <w:szCs w:val="28"/>
        </w:rPr>
      </w:pPr>
      <w:r>
        <w:rPr>
          <w:sz w:val="28"/>
          <w:szCs w:val="28"/>
        </w:rPr>
        <w:t xml:space="preserve">Az Önkormányzat áttekinti a már meglévő vagyontárgyait, azok hasznosításának módjait és lehetőségeit, valamint a fenntartási, üzemeltetési költségek nagyságát. Javaslatot </w:t>
      </w:r>
      <w:r w:rsidR="001A2D87">
        <w:rPr>
          <w:sz w:val="28"/>
          <w:szCs w:val="28"/>
        </w:rPr>
        <w:t>alakít</w:t>
      </w:r>
      <w:r>
        <w:rPr>
          <w:sz w:val="28"/>
          <w:szCs w:val="28"/>
        </w:rPr>
        <w:t xml:space="preserve"> ki az egyes vagyontárgyak megfelelő hasznosítására, a kihasználatlan vagyontárgyakban rejlő lehetőségek kiaknázására (pl.: bérbeadás), valamint az egyes vagyontárgyak értékesítésére.</w:t>
      </w:r>
    </w:p>
    <w:p w14:paraId="1868E306" w14:textId="77777777" w:rsidR="00B76D7A" w:rsidRDefault="00B76D7A">
      <w:pPr>
        <w:jc w:val="both"/>
        <w:rPr>
          <w:sz w:val="28"/>
          <w:szCs w:val="28"/>
        </w:rPr>
      </w:pPr>
    </w:p>
    <w:p w14:paraId="0ADA2377" w14:textId="77777777" w:rsidR="00B76D7A" w:rsidRDefault="00B76D7A">
      <w:pPr>
        <w:numPr>
          <w:ilvl w:val="0"/>
          <w:numId w:val="3"/>
        </w:numPr>
        <w:jc w:val="both"/>
        <w:rPr>
          <w:sz w:val="28"/>
          <w:szCs w:val="28"/>
        </w:rPr>
      </w:pPr>
      <w:r>
        <w:rPr>
          <w:sz w:val="28"/>
          <w:szCs w:val="28"/>
        </w:rPr>
        <w:lastRenderedPageBreak/>
        <w:t>A képviselő-testület különösen körültekintően kell, hogy eljárjon akkor, ha az Önkormányzat és intézményrendszerének működtetése, illetve fejlesztése csak hitelfelvétel mellett valósítható meg.</w:t>
      </w:r>
    </w:p>
    <w:p w14:paraId="6D8F4E3D" w14:textId="77777777" w:rsidR="00B76D7A" w:rsidRDefault="00B76D7A">
      <w:pPr>
        <w:pStyle w:val="NormlWeb"/>
        <w:spacing w:before="0" w:after="0"/>
        <w:jc w:val="both"/>
        <w:rPr>
          <w:sz w:val="28"/>
          <w:szCs w:val="28"/>
        </w:rPr>
      </w:pPr>
    </w:p>
    <w:p w14:paraId="2DB97B57" w14:textId="77777777" w:rsidR="00B76D7A" w:rsidRPr="006C57EB" w:rsidRDefault="00B76D7A">
      <w:pPr>
        <w:pStyle w:val="NormlWeb"/>
        <w:spacing w:before="0" w:after="0"/>
        <w:jc w:val="both"/>
        <w:rPr>
          <w:sz w:val="32"/>
          <w:szCs w:val="32"/>
        </w:rPr>
      </w:pPr>
      <w:r w:rsidRPr="006C57EB">
        <w:rPr>
          <w:b/>
          <w:bCs/>
          <w:sz w:val="32"/>
          <w:szCs w:val="32"/>
        </w:rPr>
        <w:t>3. A gazdasági program</w:t>
      </w:r>
    </w:p>
    <w:p w14:paraId="3FBD71C7" w14:textId="77777777" w:rsidR="00B76D7A" w:rsidRDefault="00B76D7A">
      <w:pPr>
        <w:pStyle w:val="NormlWeb"/>
        <w:spacing w:before="0" w:after="0"/>
        <w:jc w:val="both"/>
        <w:rPr>
          <w:sz w:val="28"/>
          <w:szCs w:val="28"/>
        </w:rPr>
      </w:pPr>
    </w:p>
    <w:p w14:paraId="61C2A978" w14:textId="77777777" w:rsidR="00B76D7A" w:rsidRDefault="00B76D7A">
      <w:pPr>
        <w:pStyle w:val="NormlWeb"/>
        <w:spacing w:before="0" w:after="0"/>
        <w:jc w:val="both"/>
        <w:rPr>
          <w:sz w:val="28"/>
          <w:szCs w:val="28"/>
        </w:rPr>
      </w:pPr>
      <w:r>
        <w:rPr>
          <w:b/>
          <w:bCs/>
          <w:i/>
          <w:iCs/>
          <w:sz w:val="28"/>
          <w:szCs w:val="28"/>
        </w:rPr>
        <w:t>3.1 Településfejlesztés</w:t>
      </w:r>
    </w:p>
    <w:p w14:paraId="03EC5A0E" w14:textId="77777777" w:rsidR="00B76D7A" w:rsidRDefault="00B76D7A">
      <w:pPr>
        <w:pStyle w:val="NormlWeb"/>
        <w:spacing w:before="0" w:after="0"/>
        <w:jc w:val="both"/>
        <w:rPr>
          <w:sz w:val="28"/>
          <w:szCs w:val="28"/>
        </w:rPr>
      </w:pPr>
    </w:p>
    <w:p w14:paraId="1D478F6C" w14:textId="77777777" w:rsidR="00B76D7A" w:rsidRDefault="00B76D7A">
      <w:pPr>
        <w:pStyle w:val="NormlWeb"/>
        <w:spacing w:before="0" w:after="0"/>
        <w:jc w:val="both"/>
        <w:rPr>
          <w:sz w:val="28"/>
          <w:szCs w:val="28"/>
        </w:rPr>
      </w:pPr>
      <w:r>
        <w:rPr>
          <w:i/>
          <w:iCs/>
          <w:sz w:val="28"/>
          <w:szCs w:val="28"/>
        </w:rPr>
        <w:t>Általános feladatok</w:t>
      </w:r>
    </w:p>
    <w:p w14:paraId="5D55EEE2" w14:textId="77777777" w:rsidR="00B76D7A" w:rsidRDefault="00B76D7A">
      <w:pPr>
        <w:pStyle w:val="NormlWeb"/>
        <w:spacing w:before="0" w:after="0"/>
        <w:jc w:val="both"/>
        <w:rPr>
          <w:sz w:val="28"/>
          <w:szCs w:val="28"/>
        </w:rPr>
      </w:pPr>
    </w:p>
    <w:p w14:paraId="44BA4D56" w14:textId="73359DA2" w:rsidR="00B76D7A" w:rsidRDefault="00B76D7A">
      <w:pPr>
        <w:pStyle w:val="NormlWeb"/>
        <w:spacing w:before="0" w:after="0"/>
        <w:jc w:val="both"/>
        <w:rPr>
          <w:sz w:val="28"/>
          <w:szCs w:val="28"/>
        </w:rPr>
      </w:pPr>
      <w:r>
        <w:rPr>
          <w:sz w:val="28"/>
          <w:szCs w:val="28"/>
        </w:rPr>
        <w:t>A településfejlesztési politika lényeges eleme, hogy a gazdasági program ciklusa alatt az önkormányzati vagyon egyrészt számottevően ne csökkenjen, másrészt a meglévő vagyontárgyak, eszközök kihasználtsága, gazdaságos hasznosítása</w:t>
      </w:r>
      <w:r w:rsidR="00273912">
        <w:rPr>
          <w:sz w:val="28"/>
          <w:szCs w:val="28"/>
        </w:rPr>
        <w:t xml:space="preserve">, a vagyon </w:t>
      </w:r>
      <w:r w:rsidR="001A2D87">
        <w:rPr>
          <w:sz w:val="28"/>
          <w:szCs w:val="28"/>
        </w:rPr>
        <w:t xml:space="preserve">megfelelő </w:t>
      </w:r>
      <w:r w:rsidR="00273912">
        <w:rPr>
          <w:sz w:val="28"/>
          <w:szCs w:val="28"/>
        </w:rPr>
        <w:t>visszapótlása</w:t>
      </w:r>
      <w:r>
        <w:rPr>
          <w:sz w:val="28"/>
          <w:szCs w:val="28"/>
        </w:rPr>
        <w:t xml:space="preserve"> továbbra is megoldott legyen. Ugyanakkor kiemelten fontos a már befejezett beruházások gazdaságos üzemeltetése, továbbá hogy olyan projektek, fejlesztési célú beruházások induljanak el, amelyek a fenntartható fejlődés tendenciáját tudják erősíteni. A cél, a kötelező közszolgáltatási feladatok ellátása mellet</w:t>
      </w:r>
      <w:r w:rsidR="00273912">
        <w:rPr>
          <w:sz w:val="28"/>
          <w:szCs w:val="28"/>
        </w:rPr>
        <w:t xml:space="preserve"> -</w:t>
      </w:r>
      <w:r>
        <w:rPr>
          <w:sz w:val="28"/>
          <w:szCs w:val="28"/>
        </w:rPr>
        <w:t xml:space="preserve"> azok prioritását elismerve</w:t>
      </w:r>
      <w:r w:rsidR="00273912">
        <w:rPr>
          <w:sz w:val="28"/>
          <w:szCs w:val="28"/>
        </w:rPr>
        <w:t xml:space="preserve"> - </w:t>
      </w:r>
      <w:r>
        <w:rPr>
          <w:sz w:val="28"/>
          <w:szCs w:val="28"/>
        </w:rPr>
        <w:t>olyan gazdálkodási tevékenység megvalósítása, amely képes hosszabb távon is biztosítani nem csak a települési érdekek védelmét, hanem a minimálisan elvárt tovább</w:t>
      </w:r>
      <w:r w:rsidR="00273912">
        <w:rPr>
          <w:sz w:val="28"/>
          <w:szCs w:val="28"/>
        </w:rPr>
        <w:t xml:space="preserve">i </w:t>
      </w:r>
      <w:r>
        <w:rPr>
          <w:sz w:val="28"/>
          <w:szCs w:val="28"/>
        </w:rPr>
        <w:t>fejlődési lehetőségeket is.</w:t>
      </w:r>
    </w:p>
    <w:p w14:paraId="3A35B209" w14:textId="77777777" w:rsidR="00B76D7A" w:rsidRDefault="00B76D7A">
      <w:pPr>
        <w:pStyle w:val="NormlWeb"/>
        <w:spacing w:before="0" w:after="0"/>
        <w:jc w:val="both"/>
        <w:rPr>
          <w:sz w:val="28"/>
          <w:szCs w:val="28"/>
        </w:rPr>
      </w:pPr>
    </w:p>
    <w:p w14:paraId="38FBDC49" w14:textId="77777777" w:rsidR="00B76D7A" w:rsidRDefault="00B76D7A">
      <w:pPr>
        <w:pStyle w:val="NormlWeb"/>
        <w:spacing w:before="0" w:after="0"/>
        <w:jc w:val="both"/>
        <w:rPr>
          <w:sz w:val="28"/>
          <w:szCs w:val="28"/>
        </w:rPr>
      </w:pPr>
      <w:r>
        <w:rPr>
          <w:sz w:val="28"/>
          <w:szCs w:val="28"/>
        </w:rPr>
        <w:t>A településfejlesztési elképzelésekből, ezen belül kiemelten a Településképi Arculati Kézikönyvből és a Szajol Község településképének védelméről szóló 15/2018. (VIII. 06.) rendeletben megfogalmazott előírásokból kiindulva, át kell tekinteni a jelenleg rendelkezésre álló erőforrásokat, illetve a ciklus alatt feltárható további potenciális erőtartalékokat, majd ezek, valamint a lakossági igények pontos ismeretében meghatározni a minimális fejlesztési követelményeket.</w:t>
      </w:r>
    </w:p>
    <w:p w14:paraId="313EAE44" w14:textId="77777777" w:rsidR="00B76D7A" w:rsidRDefault="00B76D7A">
      <w:pPr>
        <w:pStyle w:val="NormlWeb"/>
        <w:spacing w:before="0" w:after="0"/>
        <w:jc w:val="both"/>
        <w:rPr>
          <w:sz w:val="28"/>
          <w:szCs w:val="28"/>
        </w:rPr>
      </w:pPr>
    </w:p>
    <w:p w14:paraId="4CB0470F" w14:textId="77777777" w:rsidR="00B76D7A" w:rsidRDefault="00B76D7A">
      <w:pPr>
        <w:pStyle w:val="NormlWeb"/>
        <w:spacing w:before="0" w:after="0"/>
        <w:jc w:val="both"/>
        <w:rPr>
          <w:sz w:val="28"/>
          <w:szCs w:val="28"/>
        </w:rPr>
      </w:pPr>
      <w:r>
        <w:rPr>
          <w:sz w:val="28"/>
          <w:szCs w:val="28"/>
        </w:rPr>
        <w:t>A településfejlesztési elképzelések megfogalmazása során előnyt kell, hogy élvezzenek azok, amelyek egyszerre több településfejlesztési cél megvalósítását jelentik.</w:t>
      </w:r>
    </w:p>
    <w:p w14:paraId="21A2FAEB" w14:textId="77777777" w:rsidR="00B76D7A" w:rsidRDefault="00B76D7A">
      <w:pPr>
        <w:pStyle w:val="NormlWeb"/>
        <w:spacing w:before="0" w:after="0"/>
        <w:jc w:val="both"/>
        <w:rPr>
          <w:sz w:val="28"/>
          <w:szCs w:val="28"/>
        </w:rPr>
      </w:pPr>
      <w:r>
        <w:rPr>
          <w:sz w:val="28"/>
          <w:szCs w:val="28"/>
        </w:rPr>
        <w:t>Szintén prioritást kell, hogy kapjanak azok a beruházások, fejlesztési elképzelések, amelyek hosszabb távon is hozzájárulhatnak a települési közszolgáltatások színvonalának emeléséhez, a munkahelyteremtéshez, a demográfiai és szociálpolitikai adatok tendenciájának javulásához, a gazdaságossági és hatékonysági tényezők érvényesüléséhez.</w:t>
      </w:r>
    </w:p>
    <w:p w14:paraId="0480D581" w14:textId="77777777" w:rsidR="00B76D7A" w:rsidRDefault="00B76D7A">
      <w:pPr>
        <w:pStyle w:val="NormlWeb"/>
        <w:spacing w:before="0" w:after="0"/>
        <w:jc w:val="both"/>
        <w:rPr>
          <w:sz w:val="28"/>
          <w:szCs w:val="28"/>
        </w:rPr>
      </w:pPr>
    </w:p>
    <w:p w14:paraId="5D8B57F4" w14:textId="77777777" w:rsidR="00B76D7A" w:rsidRDefault="00B76D7A">
      <w:pPr>
        <w:pStyle w:val="NormlWeb"/>
        <w:spacing w:before="0" w:after="0"/>
        <w:jc w:val="both"/>
        <w:rPr>
          <w:sz w:val="28"/>
          <w:szCs w:val="28"/>
        </w:rPr>
      </w:pPr>
      <w:r>
        <w:rPr>
          <w:sz w:val="28"/>
          <w:szCs w:val="28"/>
        </w:rPr>
        <w:t xml:space="preserve">A településfejlesztési elképzelések megfogalmazása és végrehajtása során fel kell tárni, és ki kell használni a meglévő pályázati lehetőségeket, a rendelkezésre álló központi és helyi erőforrásokat. </w:t>
      </w:r>
    </w:p>
    <w:p w14:paraId="45BA1E48" w14:textId="77777777" w:rsidR="00B76D7A" w:rsidRDefault="00B76D7A">
      <w:pPr>
        <w:pStyle w:val="NormlWeb"/>
        <w:spacing w:before="0" w:after="0"/>
        <w:jc w:val="both"/>
        <w:rPr>
          <w:sz w:val="28"/>
          <w:szCs w:val="28"/>
        </w:rPr>
      </w:pPr>
    </w:p>
    <w:p w14:paraId="1028868D" w14:textId="4884A930" w:rsidR="00B76D7A" w:rsidRDefault="00B76D7A">
      <w:pPr>
        <w:pStyle w:val="NormlWeb"/>
        <w:spacing w:before="0" w:after="0"/>
        <w:jc w:val="both"/>
        <w:rPr>
          <w:sz w:val="28"/>
          <w:szCs w:val="28"/>
        </w:rPr>
      </w:pPr>
      <w:r>
        <w:rPr>
          <w:sz w:val="28"/>
          <w:szCs w:val="28"/>
        </w:rPr>
        <w:lastRenderedPageBreak/>
        <w:t>A pályázatok kapcsán pontosan meg kell határozni a megvalósítás ütemezését, annak időintervallumait, a beépítendő garanciális tényezőket, a felelősségi rendszer elemeit</w:t>
      </w:r>
      <w:r w:rsidR="00E953FF">
        <w:rPr>
          <w:sz w:val="28"/>
          <w:szCs w:val="28"/>
        </w:rPr>
        <w:t>.</w:t>
      </w:r>
      <w:r>
        <w:rPr>
          <w:sz w:val="28"/>
          <w:szCs w:val="28"/>
        </w:rPr>
        <w:t xml:space="preserve"> </w:t>
      </w:r>
      <w:r w:rsidR="00E953FF">
        <w:rPr>
          <w:sz w:val="28"/>
          <w:szCs w:val="28"/>
        </w:rPr>
        <w:t>K</w:t>
      </w:r>
      <w:r>
        <w:rPr>
          <w:sz w:val="28"/>
          <w:szCs w:val="28"/>
        </w:rPr>
        <w:t>iemelt figyelmet kell fordítani a kistérségi és regionális fejlesztési elképzelésekre, illetve azok beillesztésére, összhangjára.  Törekedni kell a saját belső erőforrások gazdaságos felhasználására, az egyes pályázati forrásból megvalósuló beruházások esetében az önkormányzatot terhelő önrész pénzeszközei volumenének csökkentésére. A pályázati forrásokból megvalósuló fejlesztések, beruházások során szükséges önrész tervezése és biztosítása nem veszélyeztetheti a közfeladatok folyamatos ellátását.</w:t>
      </w:r>
    </w:p>
    <w:p w14:paraId="7DBE9341" w14:textId="77777777" w:rsidR="00B76D7A" w:rsidRDefault="00B76D7A">
      <w:pPr>
        <w:pStyle w:val="NormlWeb"/>
        <w:spacing w:before="0" w:after="0"/>
        <w:jc w:val="both"/>
        <w:rPr>
          <w:sz w:val="28"/>
          <w:szCs w:val="28"/>
        </w:rPr>
      </w:pPr>
    </w:p>
    <w:p w14:paraId="1324221F" w14:textId="6892FDDB" w:rsidR="00B76D7A" w:rsidRDefault="00B76D7A">
      <w:pPr>
        <w:pStyle w:val="NormlWeb"/>
        <w:spacing w:before="0" w:after="0"/>
        <w:jc w:val="both"/>
        <w:rPr>
          <w:sz w:val="28"/>
          <w:szCs w:val="28"/>
        </w:rPr>
      </w:pPr>
      <w:r>
        <w:rPr>
          <w:sz w:val="28"/>
          <w:szCs w:val="28"/>
        </w:rPr>
        <w:t>A térség legnagyobb projektje jelen pillanatban</w:t>
      </w:r>
      <w:r w:rsidR="00E953FF">
        <w:rPr>
          <w:sz w:val="28"/>
          <w:szCs w:val="28"/>
        </w:rPr>
        <w:t xml:space="preserve"> még mindig</w:t>
      </w:r>
      <w:r>
        <w:rPr>
          <w:sz w:val="28"/>
          <w:szCs w:val="28"/>
        </w:rPr>
        <w:t xml:space="preserve"> az M4.</w:t>
      </w:r>
      <w:r w:rsidR="00E953FF">
        <w:rPr>
          <w:sz w:val="28"/>
          <w:szCs w:val="28"/>
        </w:rPr>
        <w:t xml:space="preserve"> autóút</w:t>
      </w:r>
      <w:r>
        <w:rPr>
          <w:sz w:val="28"/>
          <w:szCs w:val="28"/>
        </w:rPr>
        <w:t xml:space="preserve"> már átadott szakaszainak kibővítése a keleti országhatárig Az építkezés várható befejezése </w:t>
      </w:r>
      <w:r w:rsidR="000A2FFF">
        <w:rPr>
          <w:sz w:val="28"/>
          <w:szCs w:val="28"/>
        </w:rPr>
        <w:t>egyenlőre még nem ismert</w:t>
      </w:r>
      <w:r>
        <w:rPr>
          <w:sz w:val="28"/>
          <w:szCs w:val="28"/>
        </w:rPr>
        <w:t xml:space="preserve">. Ezt követően </w:t>
      </w:r>
      <w:r w:rsidR="000A2FFF">
        <w:rPr>
          <w:sz w:val="28"/>
          <w:szCs w:val="28"/>
        </w:rPr>
        <w:t xml:space="preserve">további </w:t>
      </w:r>
      <w:r>
        <w:rPr>
          <w:sz w:val="28"/>
          <w:szCs w:val="28"/>
        </w:rPr>
        <w:t xml:space="preserve">jelentős változások várhatók a jelenlegi 4. számú főútvonal közlekedésében és a településen áthaladó forgalmi terhelésben. </w:t>
      </w:r>
    </w:p>
    <w:p w14:paraId="6C3DBC53" w14:textId="77777777" w:rsidR="00B76D7A" w:rsidRDefault="00B76D7A">
      <w:pPr>
        <w:pStyle w:val="NormlWeb"/>
        <w:spacing w:before="0" w:after="0"/>
        <w:jc w:val="both"/>
        <w:rPr>
          <w:sz w:val="28"/>
          <w:szCs w:val="28"/>
        </w:rPr>
      </w:pPr>
    </w:p>
    <w:p w14:paraId="242363D4" w14:textId="77777777" w:rsidR="00B85469" w:rsidRDefault="00B76D7A">
      <w:pPr>
        <w:pStyle w:val="NormlWeb"/>
        <w:spacing w:before="0" w:after="0"/>
        <w:jc w:val="both"/>
        <w:rPr>
          <w:sz w:val="28"/>
          <w:szCs w:val="28"/>
        </w:rPr>
      </w:pPr>
      <w:r>
        <w:rPr>
          <w:sz w:val="28"/>
          <w:szCs w:val="28"/>
        </w:rPr>
        <w:t xml:space="preserve">Az új autóút szakasz megépülését követően a jelenlegi 4. számú főközlekedési úton </w:t>
      </w:r>
      <w:r w:rsidR="00E953FF">
        <w:rPr>
          <w:sz w:val="28"/>
          <w:szCs w:val="28"/>
        </w:rPr>
        <w:t>ebben a ciklusban megvalósulhat a</w:t>
      </w:r>
      <w:r>
        <w:rPr>
          <w:sz w:val="28"/>
          <w:szCs w:val="28"/>
        </w:rPr>
        <w:t xml:space="preserve"> Szajol és Szolnok, valamint Szajol és Törökszentmiklós között</w:t>
      </w:r>
      <w:r w:rsidR="00E953FF">
        <w:rPr>
          <w:sz w:val="28"/>
          <w:szCs w:val="28"/>
        </w:rPr>
        <w:t xml:space="preserve">i kerékpárút, vagy a régi 4-es úton </w:t>
      </w:r>
      <w:r>
        <w:rPr>
          <w:sz w:val="28"/>
          <w:szCs w:val="28"/>
        </w:rPr>
        <w:t>kerékpársáv</w:t>
      </w:r>
      <w:r w:rsidR="00E953FF">
        <w:rPr>
          <w:sz w:val="28"/>
          <w:szCs w:val="28"/>
        </w:rPr>
        <w:t>val</w:t>
      </w:r>
      <w:r>
        <w:rPr>
          <w:sz w:val="28"/>
          <w:szCs w:val="28"/>
        </w:rPr>
        <w:t xml:space="preserve">, </w:t>
      </w:r>
      <w:r w:rsidR="00E953FF">
        <w:rPr>
          <w:sz w:val="28"/>
          <w:szCs w:val="28"/>
        </w:rPr>
        <w:t xml:space="preserve">vagy különálló út építésével, egy másik nyomvonalon. </w:t>
      </w:r>
    </w:p>
    <w:p w14:paraId="755DD3BF" w14:textId="77777777" w:rsidR="00B85469" w:rsidRDefault="00B85469">
      <w:pPr>
        <w:pStyle w:val="NormlWeb"/>
        <w:spacing w:before="0" w:after="0"/>
        <w:jc w:val="both"/>
        <w:rPr>
          <w:sz w:val="28"/>
          <w:szCs w:val="28"/>
        </w:rPr>
      </w:pPr>
    </w:p>
    <w:p w14:paraId="176EBDC8" w14:textId="7CB98CDC" w:rsidR="00B76D7A" w:rsidRDefault="00E953FF">
      <w:pPr>
        <w:pStyle w:val="NormlWeb"/>
        <w:spacing w:before="0" w:after="0"/>
        <w:jc w:val="both"/>
        <w:rPr>
          <w:sz w:val="28"/>
          <w:szCs w:val="28"/>
        </w:rPr>
      </w:pPr>
      <w:r>
        <w:rPr>
          <w:sz w:val="28"/>
          <w:szCs w:val="28"/>
        </w:rPr>
        <w:t>Az elmúlt években</w:t>
      </w:r>
      <w:r w:rsidR="00B76D7A">
        <w:rPr>
          <w:sz w:val="28"/>
          <w:szCs w:val="28"/>
        </w:rPr>
        <w:t xml:space="preserve"> </w:t>
      </w:r>
      <w:r>
        <w:rPr>
          <w:sz w:val="28"/>
          <w:szCs w:val="28"/>
        </w:rPr>
        <w:t xml:space="preserve">elsősorban </w:t>
      </w:r>
      <w:r w:rsidR="00B76D7A">
        <w:rPr>
          <w:sz w:val="28"/>
          <w:szCs w:val="28"/>
        </w:rPr>
        <w:t xml:space="preserve">a </w:t>
      </w:r>
      <w:r>
        <w:rPr>
          <w:sz w:val="28"/>
          <w:szCs w:val="28"/>
        </w:rPr>
        <w:t>teher</w:t>
      </w:r>
      <w:r w:rsidR="00B76D7A">
        <w:rPr>
          <w:sz w:val="28"/>
          <w:szCs w:val="28"/>
        </w:rPr>
        <w:t xml:space="preserve">forgalom nagymértékű csökkenése </w:t>
      </w:r>
      <w:r>
        <w:rPr>
          <w:sz w:val="28"/>
          <w:szCs w:val="28"/>
        </w:rPr>
        <w:t>tapasztalható</w:t>
      </w:r>
      <w:r w:rsidR="00B85469">
        <w:rPr>
          <w:sz w:val="28"/>
          <w:szCs w:val="28"/>
        </w:rPr>
        <w:t xml:space="preserve"> ezen az útszakaszon</w:t>
      </w:r>
      <w:r w:rsidR="00B76D7A">
        <w:rPr>
          <w:sz w:val="28"/>
          <w:szCs w:val="28"/>
        </w:rPr>
        <w:t xml:space="preserve">, így a </w:t>
      </w:r>
      <w:r>
        <w:rPr>
          <w:sz w:val="28"/>
          <w:szCs w:val="28"/>
        </w:rPr>
        <w:t xml:space="preserve">megfelelő kialakítással a </w:t>
      </w:r>
      <w:r w:rsidR="00B76D7A">
        <w:rPr>
          <w:sz w:val="28"/>
          <w:szCs w:val="28"/>
        </w:rPr>
        <w:t>kerékpározás biztonságosa</w:t>
      </w:r>
      <w:r>
        <w:rPr>
          <w:sz w:val="28"/>
          <w:szCs w:val="28"/>
        </w:rPr>
        <w:t>n megoldhatóvá</w:t>
      </w:r>
      <w:r w:rsidR="00B76D7A">
        <w:rPr>
          <w:sz w:val="28"/>
          <w:szCs w:val="28"/>
        </w:rPr>
        <w:t xml:space="preserve"> válhat, nem beszélve arról, hogy a lakosok könnyebben és olcsóbban eljuthatnak a két városba.</w:t>
      </w:r>
    </w:p>
    <w:p w14:paraId="07D0E07F" w14:textId="77777777" w:rsidR="00B85469" w:rsidRDefault="00B85469">
      <w:pPr>
        <w:pStyle w:val="NormlWeb"/>
        <w:spacing w:before="0" w:after="0"/>
        <w:jc w:val="both"/>
        <w:rPr>
          <w:sz w:val="28"/>
          <w:szCs w:val="28"/>
        </w:rPr>
      </w:pPr>
    </w:p>
    <w:p w14:paraId="7AFA3AFC" w14:textId="77777777" w:rsidR="00B76D7A" w:rsidRDefault="00B76D7A">
      <w:pPr>
        <w:pStyle w:val="NormlWeb"/>
        <w:spacing w:before="0" w:after="0"/>
        <w:jc w:val="both"/>
        <w:rPr>
          <w:sz w:val="28"/>
          <w:szCs w:val="28"/>
        </w:rPr>
      </w:pPr>
      <w:r>
        <w:rPr>
          <w:i/>
          <w:iCs/>
          <w:sz w:val="28"/>
          <w:szCs w:val="28"/>
        </w:rPr>
        <w:t>Részletes feladatok</w:t>
      </w:r>
    </w:p>
    <w:p w14:paraId="6CB5C902" w14:textId="77777777" w:rsidR="00B76D7A" w:rsidRDefault="00B76D7A">
      <w:pPr>
        <w:pStyle w:val="NormlWeb"/>
        <w:spacing w:before="0" w:after="0"/>
        <w:jc w:val="both"/>
        <w:rPr>
          <w:sz w:val="28"/>
          <w:szCs w:val="28"/>
        </w:rPr>
      </w:pPr>
    </w:p>
    <w:p w14:paraId="14ED4E7C" w14:textId="77777777" w:rsidR="00B76D7A" w:rsidRDefault="00B76D7A">
      <w:pPr>
        <w:pStyle w:val="NormlWeb"/>
        <w:spacing w:before="0" w:after="0"/>
        <w:jc w:val="both"/>
        <w:rPr>
          <w:sz w:val="28"/>
          <w:szCs w:val="28"/>
        </w:rPr>
      </w:pPr>
      <w:r>
        <w:rPr>
          <w:b/>
          <w:bCs/>
          <w:sz w:val="28"/>
          <w:szCs w:val="28"/>
        </w:rPr>
        <w:t>1./ Belterületi közutak építése, karbantartása, felújítása (kátyúzás, aszfaltozás, stb.)</w:t>
      </w:r>
    </w:p>
    <w:p w14:paraId="6EE8AF27" w14:textId="77777777" w:rsidR="00B76D7A" w:rsidRDefault="00B76D7A">
      <w:pPr>
        <w:pStyle w:val="NormlWeb"/>
        <w:spacing w:before="0" w:after="0"/>
        <w:jc w:val="both"/>
        <w:rPr>
          <w:sz w:val="28"/>
          <w:szCs w:val="28"/>
        </w:rPr>
      </w:pPr>
    </w:p>
    <w:p w14:paraId="6F946FA3" w14:textId="77777777" w:rsidR="00B76D7A" w:rsidRDefault="00B76D7A">
      <w:pPr>
        <w:pStyle w:val="NormlWeb"/>
        <w:spacing w:before="0" w:after="0"/>
        <w:jc w:val="both"/>
        <w:rPr>
          <w:sz w:val="28"/>
          <w:szCs w:val="28"/>
        </w:rPr>
      </w:pPr>
      <w:r>
        <w:rPr>
          <w:sz w:val="28"/>
          <w:szCs w:val="28"/>
        </w:rPr>
        <w:t>Ezen belül az alábbi prioritáslistának megfelelően kell megvalósítani a feladatokat:</w:t>
      </w:r>
    </w:p>
    <w:p w14:paraId="2C8BC5D0" w14:textId="77777777" w:rsidR="00B76D7A" w:rsidRDefault="00B76D7A">
      <w:pPr>
        <w:pStyle w:val="NormlWeb"/>
        <w:spacing w:before="0" w:after="0"/>
        <w:jc w:val="both"/>
        <w:rPr>
          <w:sz w:val="28"/>
          <w:szCs w:val="28"/>
        </w:rPr>
      </w:pPr>
    </w:p>
    <w:tbl>
      <w:tblPr>
        <w:tblW w:w="9378" w:type="dxa"/>
        <w:tblInd w:w="-54" w:type="dxa"/>
        <w:tblLayout w:type="fixed"/>
        <w:tblCellMar>
          <w:top w:w="105" w:type="dxa"/>
          <w:left w:w="105" w:type="dxa"/>
          <w:bottom w:w="105" w:type="dxa"/>
          <w:right w:w="105" w:type="dxa"/>
        </w:tblCellMar>
        <w:tblLook w:val="0000" w:firstRow="0" w:lastRow="0" w:firstColumn="0" w:lastColumn="0" w:noHBand="0" w:noVBand="0"/>
      </w:tblPr>
      <w:tblGrid>
        <w:gridCol w:w="4134"/>
        <w:gridCol w:w="2470"/>
        <w:gridCol w:w="2774"/>
      </w:tblGrid>
      <w:tr w:rsidR="00B76D7A" w14:paraId="644055D2" w14:textId="77777777" w:rsidTr="009C4B04">
        <w:tc>
          <w:tcPr>
            <w:tcW w:w="4134" w:type="dxa"/>
            <w:tcBorders>
              <w:top w:val="double" w:sz="2" w:space="0" w:color="000000"/>
              <w:left w:val="double" w:sz="2" w:space="0" w:color="000000"/>
              <w:bottom w:val="double" w:sz="2" w:space="0" w:color="000000"/>
            </w:tcBorders>
          </w:tcPr>
          <w:p w14:paraId="0930914F" w14:textId="77777777" w:rsidR="00B76D7A" w:rsidRDefault="00B76D7A">
            <w:pPr>
              <w:jc w:val="center"/>
              <w:rPr>
                <w:b/>
                <w:bCs/>
                <w:sz w:val="28"/>
                <w:szCs w:val="28"/>
              </w:rPr>
            </w:pPr>
            <w:r>
              <w:rPr>
                <w:b/>
                <w:bCs/>
                <w:sz w:val="28"/>
                <w:szCs w:val="28"/>
              </w:rPr>
              <w:t>Utca megnevezése</w:t>
            </w:r>
          </w:p>
        </w:tc>
        <w:tc>
          <w:tcPr>
            <w:tcW w:w="2470" w:type="dxa"/>
            <w:tcBorders>
              <w:top w:val="double" w:sz="2" w:space="0" w:color="000000"/>
              <w:left w:val="double" w:sz="2" w:space="0" w:color="000000"/>
              <w:bottom w:val="double" w:sz="2" w:space="0" w:color="000000"/>
            </w:tcBorders>
          </w:tcPr>
          <w:p w14:paraId="274347E3" w14:textId="77777777" w:rsidR="00B76D7A" w:rsidRDefault="00B76D7A">
            <w:pPr>
              <w:jc w:val="center"/>
              <w:rPr>
                <w:b/>
                <w:bCs/>
                <w:sz w:val="28"/>
                <w:szCs w:val="28"/>
              </w:rPr>
            </w:pPr>
            <w:r>
              <w:rPr>
                <w:b/>
                <w:bCs/>
                <w:sz w:val="28"/>
                <w:szCs w:val="28"/>
              </w:rPr>
              <w:t>Ütemezés</w:t>
            </w:r>
          </w:p>
        </w:tc>
        <w:tc>
          <w:tcPr>
            <w:tcW w:w="2774" w:type="dxa"/>
            <w:tcBorders>
              <w:top w:val="double" w:sz="2" w:space="0" w:color="000000"/>
              <w:left w:val="double" w:sz="2" w:space="0" w:color="000000"/>
              <w:bottom w:val="double" w:sz="2" w:space="0" w:color="000000"/>
              <w:right w:val="double" w:sz="2" w:space="0" w:color="000000"/>
            </w:tcBorders>
          </w:tcPr>
          <w:p w14:paraId="5B298E2E" w14:textId="77777777" w:rsidR="00B76D7A" w:rsidRDefault="00B76D7A">
            <w:pPr>
              <w:jc w:val="center"/>
            </w:pPr>
            <w:r>
              <w:rPr>
                <w:b/>
                <w:bCs/>
                <w:sz w:val="28"/>
                <w:szCs w:val="28"/>
              </w:rPr>
              <w:t>Forrás</w:t>
            </w:r>
          </w:p>
        </w:tc>
      </w:tr>
      <w:tr w:rsidR="00B76D7A" w14:paraId="5BAC5E15" w14:textId="77777777" w:rsidTr="00735329">
        <w:tc>
          <w:tcPr>
            <w:tcW w:w="4134" w:type="dxa"/>
            <w:tcBorders>
              <w:top w:val="double" w:sz="2" w:space="0" w:color="000000"/>
              <w:left w:val="double" w:sz="2" w:space="0" w:color="000000"/>
              <w:bottom w:val="double" w:sz="2" w:space="0" w:color="000000"/>
            </w:tcBorders>
          </w:tcPr>
          <w:p w14:paraId="132954B3" w14:textId="20EBC7F0" w:rsidR="00B76D7A" w:rsidRDefault="002A7059" w:rsidP="00735329">
            <w:pPr>
              <w:jc w:val="both"/>
              <w:rPr>
                <w:sz w:val="28"/>
                <w:szCs w:val="28"/>
              </w:rPr>
            </w:pPr>
            <w:r>
              <w:rPr>
                <w:sz w:val="28"/>
                <w:szCs w:val="28"/>
              </w:rPr>
              <w:t>Mikszáth K. utca</w:t>
            </w:r>
          </w:p>
        </w:tc>
        <w:tc>
          <w:tcPr>
            <w:tcW w:w="2470" w:type="dxa"/>
            <w:tcBorders>
              <w:top w:val="double" w:sz="2" w:space="0" w:color="000000"/>
              <w:left w:val="double" w:sz="2" w:space="0" w:color="000000"/>
              <w:bottom w:val="double" w:sz="2" w:space="0" w:color="000000"/>
            </w:tcBorders>
          </w:tcPr>
          <w:p w14:paraId="33A310B9" w14:textId="1FE3449A" w:rsidR="00B76D7A" w:rsidRDefault="002A7059" w:rsidP="00735329">
            <w:pPr>
              <w:jc w:val="center"/>
              <w:rPr>
                <w:sz w:val="28"/>
                <w:szCs w:val="28"/>
              </w:rPr>
            </w:pPr>
            <w:r>
              <w:rPr>
                <w:sz w:val="28"/>
                <w:szCs w:val="28"/>
              </w:rPr>
              <w:t>2027-től</w:t>
            </w:r>
          </w:p>
        </w:tc>
        <w:tc>
          <w:tcPr>
            <w:tcW w:w="2774" w:type="dxa"/>
            <w:tcBorders>
              <w:top w:val="double" w:sz="2" w:space="0" w:color="000000"/>
              <w:left w:val="double" w:sz="2" w:space="0" w:color="000000"/>
              <w:bottom w:val="double" w:sz="2" w:space="0" w:color="000000"/>
              <w:right w:val="double" w:sz="2" w:space="0" w:color="000000"/>
            </w:tcBorders>
          </w:tcPr>
          <w:p w14:paraId="5B33BC79" w14:textId="77777777" w:rsidR="00B76D7A" w:rsidRDefault="002A7059" w:rsidP="00735329">
            <w:pPr>
              <w:jc w:val="center"/>
            </w:pPr>
            <w:r>
              <w:t>Magyar Falu Program</w:t>
            </w:r>
          </w:p>
          <w:p w14:paraId="11C55DCE" w14:textId="43682D41" w:rsidR="002A7059" w:rsidRDefault="002A7059" w:rsidP="00735329">
            <w:pPr>
              <w:jc w:val="center"/>
            </w:pPr>
            <w:r>
              <w:t>Saját forrás</w:t>
            </w:r>
          </w:p>
        </w:tc>
      </w:tr>
      <w:tr w:rsidR="002A7059" w14:paraId="02AFBD64" w14:textId="77777777" w:rsidTr="00735329">
        <w:tc>
          <w:tcPr>
            <w:tcW w:w="4134" w:type="dxa"/>
            <w:tcBorders>
              <w:top w:val="double" w:sz="2" w:space="0" w:color="000000"/>
              <w:left w:val="double" w:sz="2" w:space="0" w:color="000000"/>
              <w:bottom w:val="double" w:sz="2" w:space="0" w:color="000000"/>
            </w:tcBorders>
          </w:tcPr>
          <w:p w14:paraId="7EA238F2" w14:textId="14AA25A8" w:rsidR="002A7059" w:rsidRDefault="002A7059" w:rsidP="002A7059">
            <w:pPr>
              <w:jc w:val="both"/>
              <w:rPr>
                <w:sz w:val="28"/>
                <w:szCs w:val="28"/>
              </w:rPr>
            </w:pPr>
            <w:r>
              <w:rPr>
                <w:sz w:val="28"/>
                <w:szCs w:val="28"/>
              </w:rPr>
              <w:t>Radnóti utca</w:t>
            </w:r>
          </w:p>
        </w:tc>
        <w:tc>
          <w:tcPr>
            <w:tcW w:w="2470" w:type="dxa"/>
            <w:tcBorders>
              <w:top w:val="double" w:sz="2" w:space="0" w:color="000000"/>
              <w:left w:val="double" w:sz="2" w:space="0" w:color="000000"/>
              <w:bottom w:val="double" w:sz="2" w:space="0" w:color="000000"/>
            </w:tcBorders>
          </w:tcPr>
          <w:p w14:paraId="306F9CA4" w14:textId="15CB0B81" w:rsidR="002A7059" w:rsidRDefault="002A7059" w:rsidP="002A7059">
            <w:pPr>
              <w:jc w:val="center"/>
              <w:rPr>
                <w:sz w:val="28"/>
                <w:szCs w:val="28"/>
              </w:rPr>
            </w:pPr>
            <w:r>
              <w:rPr>
                <w:sz w:val="28"/>
                <w:szCs w:val="28"/>
              </w:rPr>
              <w:t>2027-től</w:t>
            </w:r>
          </w:p>
        </w:tc>
        <w:tc>
          <w:tcPr>
            <w:tcW w:w="2774" w:type="dxa"/>
            <w:tcBorders>
              <w:top w:val="double" w:sz="2" w:space="0" w:color="000000"/>
              <w:left w:val="double" w:sz="2" w:space="0" w:color="000000"/>
              <w:bottom w:val="double" w:sz="2" w:space="0" w:color="000000"/>
              <w:right w:val="double" w:sz="2" w:space="0" w:color="000000"/>
            </w:tcBorders>
          </w:tcPr>
          <w:p w14:paraId="2FD101D5" w14:textId="77777777" w:rsidR="002A7059" w:rsidRPr="002A7059" w:rsidRDefault="002A7059" w:rsidP="002A7059">
            <w:pPr>
              <w:jc w:val="center"/>
            </w:pPr>
            <w:r w:rsidRPr="002A7059">
              <w:t>Magyar Falu Program</w:t>
            </w:r>
          </w:p>
          <w:p w14:paraId="580CEB67" w14:textId="00400A78" w:rsidR="002A7059" w:rsidRDefault="002A7059" w:rsidP="002A7059">
            <w:pPr>
              <w:jc w:val="center"/>
            </w:pPr>
            <w:r w:rsidRPr="002A7059">
              <w:t>Saját forrás</w:t>
            </w:r>
          </w:p>
        </w:tc>
      </w:tr>
      <w:tr w:rsidR="002A7059" w14:paraId="284EF103" w14:textId="77777777" w:rsidTr="00735329">
        <w:tc>
          <w:tcPr>
            <w:tcW w:w="4134" w:type="dxa"/>
            <w:tcBorders>
              <w:top w:val="double" w:sz="2" w:space="0" w:color="000000"/>
              <w:left w:val="double" w:sz="2" w:space="0" w:color="000000"/>
              <w:bottom w:val="double" w:sz="2" w:space="0" w:color="000000"/>
            </w:tcBorders>
          </w:tcPr>
          <w:p w14:paraId="2B01592E" w14:textId="0F67A87C" w:rsidR="002A7059" w:rsidRDefault="002A7059" w:rsidP="002A7059">
            <w:pPr>
              <w:jc w:val="both"/>
              <w:rPr>
                <w:sz w:val="28"/>
                <w:szCs w:val="28"/>
              </w:rPr>
            </w:pPr>
            <w:r>
              <w:rPr>
                <w:sz w:val="28"/>
                <w:szCs w:val="28"/>
              </w:rPr>
              <w:t>Batthyány utca</w:t>
            </w:r>
          </w:p>
        </w:tc>
        <w:tc>
          <w:tcPr>
            <w:tcW w:w="2470" w:type="dxa"/>
            <w:tcBorders>
              <w:top w:val="double" w:sz="2" w:space="0" w:color="000000"/>
              <w:left w:val="double" w:sz="2" w:space="0" w:color="000000"/>
              <w:bottom w:val="double" w:sz="2" w:space="0" w:color="000000"/>
            </w:tcBorders>
          </w:tcPr>
          <w:p w14:paraId="6DC707DC" w14:textId="77815B71" w:rsidR="002A7059" w:rsidRDefault="002A7059" w:rsidP="002A7059">
            <w:pPr>
              <w:jc w:val="center"/>
              <w:rPr>
                <w:sz w:val="28"/>
                <w:szCs w:val="28"/>
              </w:rPr>
            </w:pPr>
            <w:r>
              <w:rPr>
                <w:sz w:val="28"/>
                <w:szCs w:val="28"/>
              </w:rPr>
              <w:t>2027-től</w:t>
            </w:r>
          </w:p>
        </w:tc>
        <w:tc>
          <w:tcPr>
            <w:tcW w:w="2774" w:type="dxa"/>
            <w:tcBorders>
              <w:top w:val="double" w:sz="2" w:space="0" w:color="000000"/>
              <w:left w:val="double" w:sz="2" w:space="0" w:color="000000"/>
              <w:bottom w:val="double" w:sz="2" w:space="0" w:color="000000"/>
              <w:right w:val="double" w:sz="2" w:space="0" w:color="000000"/>
            </w:tcBorders>
          </w:tcPr>
          <w:p w14:paraId="6517FAA5" w14:textId="77777777" w:rsidR="002A7059" w:rsidRPr="002A7059" w:rsidRDefault="002A7059" w:rsidP="002A7059">
            <w:pPr>
              <w:jc w:val="center"/>
            </w:pPr>
            <w:r w:rsidRPr="002A7059">
              <w:t>Magyar Falu Program</w:t>
            </w:r>
          </w:p>
          <w:p w14:paraId="07858513" w14:textId="63F780C1" w:rsidR="002A7059" w:rsidRDefault="002A7059" w:rsidP="002A7059">
            <w:pPr>
              <w:jc w:val="center"/>
            </w:pPr>
            <w:r w:rsidRPr="002A7059">
              <w:t>Saját forrás</w:t>
            </w:r>
          </w:p>
        </w:tc>
      </w:tr>
      <w:tr w:rsidR="00801E01" w14:paraId="4E64EA14" w14:textId="77777777" w:rsidTr="004A6F14">
        <w:tc>
          <w:tcPr>
            <w:tcW w:w="4134" w:type="dxa"/>
            <w:tcBorders>
              <w:top w:val="double" w:sz="2" w:space="0" w:color="000000"/>
              <w:left w:val="double" w:sz="2" w:space="0" w:color="000000"/>
              <w:bottom w:val="double" w:sz="2" w:space="0" w:color="000000"/>
            </w:tcBorders>
          </w:tcPr>
          <w:p w14:paraId="52EF8E67" w14:textId="77777777" w:rsidR="00801E01" w:rsidRDefault="00801E01" w:rsidP="004A6F14">
            <w:pPr>
              <w:jc w:val="center"/>
              <w:rPr>
                <w:b/>
                <w:bCs/>
                <w:sz w:val="28"/>
                <w:szCs w:val="28"/>
              </w:rPr>
            </w:pPr>
            <w:r>
              <w:rPr>
                <w:b/>
                <w:bCs/>
                <w:sz w:val="28"/>
                <w:szCs w:val="28"/>
              </w:rPr>
              <w:lastRenderedPageBreak/>
              <w:t>Utca megnevezése</w:t>
            </w:r>
          </w:p>
        </w:tc>
        <w:tc>
          <w:tcPr>
            <w:tcW w:w="2470" w:type="dxa"/>
            <w:tcBorders>
              <w:top w:val="double" w:sz="2" w:space="0" w:color="000000"/>
              <w:left w:val="double" w:sz="2" w:space="0" w:color="000000"/>
              <w:bottom w:val="double" w:sz="2" w:space="0" w:color="000000"/>
            </w:tcBorders>
          </w:tcPr>
          <w:p w14:paraId="4B36EF71" w14:textId="77777777" w:rsidR="00801E01" w:rsidRDefault="00801E01" w:rsidP="004A6F14">
            <w:pPr>
              <w:jc w:val="center"/>
              <w:rPr>
                <w:b/>
                <w:bCs/>
                <w:sz w:val="28"/>
                <w:szCs w:val="28"/>
              </w:rPr>
            </w:pPr>
            <w:r>
              <w:rPr>
                <w:b/>
                <w:bCs/>
                <w:sz w:val="28"/>
                <w:szCs w:val="28"/>
              </w:rPr>
              <w:t>Ütemezés</w:t>
            </w:r>
          </w:p>
        </w:tc>
        <w:tc>
          <w:tcPr>
            <w:tcW w:w="2774" w:type="dxa"/>
            <w:tcBorders>
              <w:top w:val="double" w:sz="2" w:space="0" w:color="000000"/>
              <w:left w:val="double" w:sz="2" w:space="0" w:color="000000"/>
              <w:bottom w:val="double" w:sz="2" w:space="0" w:color="000000"/>
              <w:right w:val="double" w:sz="2" w:space="0" w:color="000000"/>
            </w:tcBorders>
          </w:tcPr>
          <w:p w14:paraId="158C9CB8" w14:textId="77777777" w:rsidR="00801E01" w:rsidRDefault="00801E01" w:rsidP="004A6F14">
            <w:pPr>
              <w:jc w:val="center"/>
            </w:pPr>
            <w:r>
              <w:rPr>
                <w:b/>
                <w:bCs/>
                <w:sz w:val="28"/>
                <w:szCs w:val="28"/>
              </w:rPr>
              <w:t>Forrás</w:t>
            </w:r>
          </w:p>
        </w:tc>
      </w:tr>
      <w:tr w:rsidR="002A7059" w14:paraId="01085C71" w14:textId="77777777" w:rsidTr="00735329">
        <w:tc>
          <w:tcPr>
            <w:tcW w:w="4134" w:type="dxa"/>
            <w:tcBorders>
              <w:top w:val="double" w:sz="2" w:space="0" w:color="000000"/>
              <w:left w:val="double" w:sz="2" w:space="0" w:color="000000"/>
              <w:bottom w:val="double" w:sz="2" w:space="0" w:color="000000"/>
            </w:tcBorders>
          </w:tcPr>
          <w:p w14:paraId="7780C206" w14:textId="0555562F" w:rsidR="002A7059" w:rsidRDefault="002A7059" w:rsidP="002A7059">
            <w:pPr>
              <w:jc w:val="both"/>
              <w:rPr>
                <w:sz w:val="28"/>
                <w:szCs w:val="28"/>
              </w:rPr>
            </w:pPr>
            <w:r>
              <w:rPr>
                <w:sz w:val="28"/>
                <w:szCs w:val="28"/>
              </w:rPr>
              <w:t>Munka utca</w:t>
            </w:r>
          </w:p>
        </w:tc>
        <w:tc>
          <w:tcPr>
            <w:tcW w:w="2470" w:type="dxa"/>
            <w:tcBorders>
              <w:top w:val="double" w:sz="2" w:space="0" w:color="000000"/>
              <w:left w:val="double" w:sz="2" w:space="0" w:color="000000"/>
              <w:bottom w:val="double" w:sz="2" w:space="0" w:color="000000"/>
            </w:tcBorders>
          </w:tcPr>
          <w:p w14:paraId="21A05A64" w14:textId="42076D56" w:rsidR="002A7059" w:rsidRDefault="002A7059" w:rsidP="002A7059">
            <w:pPr>
              <w:jc w:val="center"/>
              <w:rPr>
                <w:sz w:val="28"/>
                <w:szCs w:val="28"/>
              </w:rPr>
            </w:pPr>
            <w:r>
              <w:rPr>
                <w:sz w:val="28"/>
                <w:szCs w:val="28"/>
              </w:rPr>
              <w:t>2027-2028</w:t>
            </w:r>
          </w:p>
        </w:tc>
        <w:tc>
          <w:tcPr>
            <w:tcW w:w="2774" w:type="dxa"/>
            <w:tcBorders>
              <w:top w:val="double" w:sz="2" w:space="0" w:color="000000"/>
              <w:left w:val="double" w:sz="2" w:space="0" w:color="000000"/>
              <w:bottom w:val="double" w:sz="2" w:space="0" w:color="000000"/>
              <w:right w:val="double" w:sz="2" w:space="0" w:color="000000"/>
            </w:tcBorders>
          </w:tcPr>
          <w:p w14:paraId="6591D64D" w14:textId="77777777" w:rsidR="002A7059" w:rsidRPr="002A7059" w:rsidRDefault="002A7059" w:rsidP="002A7059">
            <w:pPr>
              <w:jc w:val="center"/>
            </w:pPr>
            <w:r w:rsidRPr="002A7059">
              <w:t>Magyar Falu Program</w:t>
            </w:r>
          </w:p>
          <w:p w14:paraId="1FB86BB2" w14:textId="26D722DD" w:rsidR="002A7059" w:rsidRDefault="002A7059" w:rsidP="002A7059">
            <w:pPr>
              <w:jc w:val="center"/>
            </w:pPr>
            <w:r w:rsidRPr="002A7059">
              <w:t>Saját forrás</w:t>
            </w:r>
          </w:p>
        </w:tc>
      </w:tr>
      <w:tr w:rsidR="002A7059" w14:paraId="41581494" w14:textId="77777777" w:rsidTr="00735329">
        <w:tc>
          <w:tcPr>
            <w:tcW w:w="4134" w:type="dxa"/>
            <w:tcBorders>
              <w:top w:val="double" w:sz="2" w:space="0" w:color="000000"/>
              <w:left w:val="double" w:sz="2" w:space="0" w:color="000000"/>
              <w:bottom w:val="double" w:sz="2" w:space="0" w:color="000000"/>
            </w:tcBorders>
          </w:tcPr>
          <w:p w14:paraId="38CF072F" w14:textId="564C0F88" w:rsidR="002A7059" w:rsidRDefault="002A7059" w:rsidP="002A7059">
            <w:pPr>
              <w:jc w:val="both"/>
              <w:rPr>
                <w:sz w:val="28"/>
                <w:szCs w:val="28"/>
              </w:rPr>
            </w:pPr>
            <w:r>
              <w:rPr>
                <w:sz w:val="28"/>
                <w:szCs w:val="28"/>
              </w:rPr>
              <w:t>Arany János utca</w:t>
            </w:r>
          </w:p>
        </w:tc>
        <w:tc>
          <w:tcPr>
            <w:tcW w:w="2470" w:type="dxa"/>
            <w:tcBorders>
              <w:top w:val="double" w:sz="2" w:space="0" w:color="000000"/>
              <w:left w:val="double" w:sz="2" w:space="0" w:color="000000"/>
              <w:bottom w:val="double" w:sz="2" w:space="0" w:color="000000"/>
            </w:tcBorders>
          </w:tcPr>
          <w:p w14:paraId="79536F63" w14:textId="738820D9" w:rsidR="002A7059" w:rsidRDefault="002A7059" w:rsidP="002A7059">
            <w:pPr>
              <w:jc w:val="center"/>
              <w:rPr>
                <w:sz w:val="28"/>
                <w:szCs w:val="28"/>
              </w:rPr>
            </w:pPr>
            <w:r>
              <w:rPr>
                <w:sz w:val="28"/>
                <w:szCs w:val="28"/>
              </w:rPr>
              <w:t>2027-2028</w:t>
            </w:r>
          </w:p>
        </w:tc>
        <w:tc>
          <w:tcPr>
            <w:tcW w:w="2774" w:type="dxa"/>
            <w:tcBorders>
              <w:top w:val="double" w:sz="2" w:space="0" w:color="000000"/>
              <w:left w:val="double" w:sz="2" w:space="0" w:color="000000"/>
              <w:bottom w:val="double" w:sz="2" w:space="0" w:color="000000"/>
              <w:right w:val="double" w:sz="2" w:space="0" w:color="000000"/>
            </w:tcBorders>
          </w:tcPr>
          <w:p w14:paraId="2B108B60" w14:textId="77777777" w:rsidR="002A7059" w:rsidRPr="002A7059" w:rsidRDefault="002A7059" w:rsidP="002A7059">
            <w:pPr>
              <w:jc w:val="center"/>
            </w:pPr>
            <w:r w:rsidRPr="002A7059">
              <w:t>Magyar Falu Program</w:t>
            </w:r>
          </w:p>
          <w:p w14:paraId="10E5220D" w14:textId="34BFA2B0" w:rsidR="002A7059" w:rsidRDefault="002A7059" w:rsidP="002A7059">
            <w:pPr>
              <w:jc w:val="center"/>
            </w:pPr>
            <w:r w:rsidRPr="002A7059">
              <w:t>Saját forrás</w:t>
            </w:r>
          </w:p>
        </w:tc>
      </w:tr>
      <w:tr w:rsidR="002A7059" w14:paraId="5408B1A5" w14:textId="77777777" w:rsidTr="00735329">
        <w:tc>
          <w:tcPr>
            <w:tcW w:w="4134" w:type="dxa"/>
            <w:tcBorders>
              <w:top w:val="double" w:sz="2" w:space="0" w:color="000000"/>
              <w:left w:val="double" w:sz="2" w:space="0" w:color="000000"/>
              <w:bottom w:val="double" w:sz="2" w:space="0" w:color="000000"/>
            </w:tcBorders>
          </w:tcPr>
          <w:p w14:paraId="6B1A5305" w14:textId="11A12274" w:rsidR="002A7059" w:rsidRDefault="002A7059" w:rsidP="002A7059">
            <w:pPr>
              <w:jc w:val="both"/>
              <w:rPr>
                <w:sz w:val="28"/>
                <w:szCs w:val="28"/>
              </w:rPr>
            </w:pPr>
            <w:r>
              <w:rPr>
                <w:sz w:val="28"/>
                <w:szCs w:val="28"/>
              </w:rPr>
              <w:t>Bem Apó utca</w:t>
            </w:r>
          </w:p>
        </w:tc>
        <w:tc>
          <w:tcPr>
            <w:tcW w:w="2470" w:type="dxa"/>
            <w:tcBorders>
              <w:top w:val="double" w:sz="2" w:space="0" w:color="000000"/>
              <w:left w:val="double" w:sz="2" w:space="0" w:color="000000"/>
              <w:bottom w:val="double" w:sz="2" w:space="0" w:color="000000"/>
            </w:tcBorders>
          </w:tcPr>
          <w:p w14:paraId="6BEFDE2D" w14:textId="11BEF178" w:rsidR="002A7059" w:rsidRDefault="002A7059" w:rsidP="002A7059">
            <w:pPr>
              <w:jc w:val="center"/>
              <w:rPr>
                <w:sz w:val="28"/>
                <w:szCs w:val="28"/>
              </w:rPr>
            </w:pPr>
            <w:r>
              <w:rPr>
                <w:sz w:val="28"/>
                <w:szCs w:val="28"/>
              </w:rPr>
              <w:t>2026</w:t>
            </w:r>
          </w:p>
        </w:tc>
        <w:tc>
          <w:tcPr>
            <w:tcW w:w="2774" w:type="dxa"/>
            <w:tcBorders>
              <w:top w:val="double" w:sz="2" w:space="0" w:color="000000"/>
              <w:left w:val="double" w:sz="2" w:space="0" w:color="000000"/>
              <w:bottom w:val="double" w:sz="2" w:space="0" w:color="000000"/>
              <w:right w:val="double" w:sz="2" w:space="0" w:color="000000"/>
            </w:tcBorders>
          </w:tcPr>
          <w:p w14:paraId="29EA32DB" w14:textId="77777777" w:rsidR="002A7059" w:rsidRPr="002A7059" w:rsidRDefault="002A7059" w:rsidP="002A7059">
            <w:pPr>
              <w:jc w:val="center"/>
            </w:pPr>
            <w:r w:rsidRPr="002A7059">
              <w:t>Magyar Falu Program</w:t>
            </w:r>
          </w:p>
          <w:p w14:paraId="6C2B4BD2" w14:textId="18ADD6AD" w:rsidR="002A7059" w:rsidRDefault="002A7059" w:rsidP="002A7059">
            <w:pPr>
              <w:jc w:val="center"/>
              <w:rPr>
                <w:sz w:val="28"/>
                <w:szCs w:val="28"/>
              </w:rPr>
            </w:pPr>
            <w:r w:rsidRPr="002A7059">
              <w:t>Saját forrás</w:t>
            </w:r>
          </w:p>
        </w:tc>
      </w:tr>
    </w:tbl>
    <w:p w14:paraId="4DB54A91" w14:textId="77777777" w:rsidR="00B76D7A" w:rsidRDefault="00B76D7A">
      <w:pPr>
        <w:pStyle w:val="NormlWeb"/>
        <w:spacing w:before="0" w:after="0"/>
        <w:jc w:val="both"/>
        <w:rPr>
          <w:sz w:val="28"/>
          <w:szCs w:val="28"/>
        </w:rPr>
      </w:pPr>
    </w:p>
    <w:p w14:paraId="3EFA7E9C" w14:textId="77777777" w:rsidR="00B76D7A" w:rsidRDefault="00B76D7A">
      <w:pPr>
        <w:pStyle w:val="NormlWeb"/>
        <w:spacing w:before="0" w:after="0"/>
        <w:jc w:val="both"/>
        <w:rPr>
          <w:sz w:val="28"/>
          <w:szCs w:val="28"/>
        </w:rPr>
      </w:pPr>
      <w:r>
        <w:rPr>
          <w:sz w:val="28"/>
          <w:szCs w:val="28"/>
        </w:rPr>
        <w:t>Az utak kátyúzásának tervezése, az éves felmérés alapján, külön történik meg.</w:t>
      </w:r>
    </w:p>
    <w:p w14:paraId="45629599" w14:textId="77777777" w:rsidR="00B76D7A" w:rsidRDefault="00B76D7A">
      <w:pPr>
        <w:pStyle w:val="NormlWeb"/>
        <w:spacing w:before="0" w:after="0"/>
        <w:jc w:val="both"/>
        <w:rPr>
          <w:sz w:val="28"/>
          <w:szCs w:val="28"/>
        </w:rPr>
      </w:pPr>
    </w:p>
    <w:p w14:paraId="16BC0392" w14:textId="77777777" w:rsidR="00801E01" w:rsidRDefault="00801E01">
      <w:pPr>
        <w:pStyle w:val="NormlWeb"/>
        <w:spacing w:before="0" w:after="0"/>
        <w:jc w:val="both"/>
        <w:rPr>
          <w:sz w:val="28"/>
          <w:szCs w:val="28"/>
        </w:rPr>
      </w:pPr>
    </w:p>
    <w:p w14:paraId="382BBAB5" w14:textId="027EF738" w:rsidR="00B76D7A" w:rsidRDefault="00B76D7A">
      <w:pPr>
        <w:pStyle w:val="NormlWeb"/>
        <w:spacing w:before="0" w:after="0"/>
        <w:jc w:val="both"/>
        <w:rPr>
          <w:sz w:val="28"/>
          <w:szCs w:val="28"/>
        </w:rPr>
      </w:pPr>
      <w:r>
        <w:rPr>
          <w:b/>
          <w:bCs/>
          <w:sz w:val="28"/>
          <w:szCs w:val="28"/>
        </w:rPr>
        <w:t>2./ A középületek, közterületek környezetének rendezése</w:t>
      </w:r>
    </w:p>
    <w:p w14:paraId="00A68215" w14:textId="77777777" w:rsidR="00B76D7A" w:rsidRDefault="00B76D7A">
      <w:pPr>
        <w:pStyle w:val="NormlWeb"/>
        <w:spacing w:before="0" w:after="0"/>
        <w:jc w:val="both"/>
        <w:rPr>
          <w:sz w:val="28"/>
          <w:szCs w:val="28"/>
        </w:rPr>
      </w:pPr>
    </w:p>
    <w:p w14:paraId="0ED90851" w14:textId="77777777" w:rsidR="00B76D7A" w:rsidRDefault="00B76D7A">
      <w:pPr>
        <w:pStyle w:val="NormlWeb"/>
        <w:spacing w:before="0" w:after="0"/>
        <w:jc w:val="both"/>
        <w:rPr>
          <w:sz w:val="28"/>
          <w:szCs w:val="28"/>
        </w:rPr>
      </w:pPr>
      <w:r>
        <w:rPr>
          <w:sz w:val="28"/>
          <w:szCs w:val="28"/>
        </w:rPr>
        <w:t>A megvalósítás tervezett menete:</w:t>
      </w:r>
    </w:p>
    <w:p w14:paraId="3720D71B" w14:textId="77777777" w:rsidR="00B76D7A" w:rsidRDefault="00B76D7A">
      <w:pPr>
        <w:pStyle w:val="NormlWeb"/>
        <w:spacing w:before="0" w:after="0"/>
        <w:jc w:val="both"/>
        <w:rPr>
          <w:sz w:val="28"/>
          <w:szCs w:val="28"/>
        </w:rPr>
      </w:pPr>
    </w:p>
    <w:tbl>
      <w:tblPr>
        <w:tblW w:w="9388" w:type="dxa"/>
        <w:tblInd w:w="-54" w:type="dxa"/>
        <w:tblLayout w:type="fixed"/>
        <w:tblCellMar>
          <w:top w:w="105" w:type="dxa"/>
          <w:left w:w="105" w:type="dxa"/>
          <w:bottom w:w="105" w:type="dxa"/>
          <w:right w:w="105" w:type="dxa"/>
        </w:tblCellMar>
        <w:tblLook w:val="0000" w:firstRow="0" w:lastRow="0" w:firstColumn="0" w:lastColumn="0" w:noHBand="0" w:noVBand="0"/>
      </w:tblPr>
      <w:tblGrid>
        <w:gridCol w:w="3592"/>
        <w:gridCol w:w="3117"/>
        <w:gridCol w:w="2679"/>
      </w:tblGrid>
      <w:tr w:rsidR="00B76D7A" w14:paraId="1594398D" w14:textId="77777777" w:rsidTr="009C4B04">
        <w:tc>
          <w:tcPr>
            <w:tcW w:w="3592" w:type="dxa"/>
            <w:tcBorders>
              <w:top w:val="double" w:sz="2" w:space="0" w:color="000000"/>
              <w:left w:val="double" w:sz="2" w:space="0" w:color="000000"/>
              <w:bottom w:val="double" w:sz="2" w:space="0" w:color="000000"/>
            </w:tcBorders>
          </w:tcPr>
          <w:p w14:paraId="01E8F753" w14:textId="77777777" w:rsidR="00B76D7A" w:rsidRDefault="00B76D7A">
            <w:pPr>
              <w:jc w:val="center"/>
              <w:rPr>
                <w:b/>
                <w:bCs/>
                <w:sz w:val="28"/>
                <w:szCs w:val="28"/>
              </w:rPr>
            </w:pPr>
            <w:r>
              <w:rPr>
                <w:b/>
                <w:bCs/>
                <w:sz w:val="28"/>
                <w:szCs w:val="28"/>
              </w:rPr>
              <w:t>Középület, közterület/feladat</w:t>
            </w:r>
          </w:p>
        </w:tc>
        <w:tc>
          <w:tcPr>
            <w:tcW w:w="3117" w:type="dxa"/>
            <w:tcBorders>
              <w:top w:val="double" w:sz="2" w:space="0" w:color="000000"/>
              <w:left w:val="double" w:sz="2" w:space="0" w:color="000000"/>
              <w:bottom w:val="double" w:sz="2" w:space="0" w:color="000000"/>
            </w:tcBorders>
          </w:tcPr>
          <w:p w14:paraId="6164D21D" w14:textId="77777777" w:rsidR="00B76D7A" w:rsidRDefault="00B76D7A">
            <w:pPr>
              <w:jc w:val="center"/>
              <w:rPr>
                <w:b/>
                <w:bCs/>
                <w:sz w:val="28"/>
                <w:szCs w:val="28"/>
              </w:rPr>
            </w:pPr>
            <w:r>
              <w:rPr>
                <w:b/>
                <w:bCs/>
                <w:sz w:val="28"/>
                <w:szCs w:val="28"/>
              </w:rPr>
              <w:t>Ütemezés</w:t>
            </w:r>
          </w:p>
        </w:tc>
        <w:tc>
          <w:tcPr>
            <w:tcW w:w="2679" w:type="dxa"/>
            <w:tcBorders>
              <w:top w:val="double" w:sz="2" w:space="0" w:color="000000"/>
              <w:left w:val="double" w:sz="2" w:space="0" w:color="000000"/>
              <w:bottom w:val="double" w:sz="2" w:space="0" w:color="000000"/>
              <w:right w:val="double" w:sz="2" w:space="0" w:color="000000"/>
            </w:tcBorders>
          </w:tcPr>
          <w:p w14:paraId="73DD8DC2" w14:textId="77777777" w:rsidR="00B76D7A" w:rsidRDefault="00B76D7A">
            <w:pPr>
              <w:jc w:val="center"/>
            </w:pPr>
            <w:r>
              <w:rPr>
                <w:b/>
                <w:bCs/>
                <w:sz w:val="28"/>
                <w:szCs w:val="28"/>
              </w:rPr>
              <w:t>Forrás</w:t>
            </w:r>
          </w:p>
        </w:tc>
      </w:tr>
      <w:tr w:rsidR="00B76D7A" w14:paraId="7373653F" w14:textId="77777777" w:rsidTr="009C4B04">
        <w:tc>
          <w:tcPr>
            <w:tcW w:w="3592" w:type="dxa"/>
            <w:tcBorders>
              <w:top w:val="double" w:sz="2" w:space="0" w:color="000000"/>
              <w:left w:val="double" w:sz="2" w:space="0" w:color="000000"/>
              <w:bottom w:val="double" w:sz="2" w:space="0" w:color="000000"/>
            </w:tcBorders>
          </w:tcPr>
          <w:p w14:paraId="72708340" w14:textId="159C3E64" w:rsidR="00B76D7A" w:rsidRPr="00964FE7" w:rsidRDefault="0026409B" w:rsidP="00121403">
            <w:pPr>
              <w:rPr>
                <w:bCs/>
                <w:sz w:val="28"/>
                <w:szCs w:val="28"/>
              </w:rPr>
            </w:pPr>
            <w:r>
              <w:rPr>
                <w:bCs/>
                <w:sz w:val="28"/>
                <w:szCs w:val="28"/>
              </w:rPr>
              <w:t>A b</w:t>
            </w:r>
            <w:r w:rsidR="00B76D7A" w:rsidRPr="00964FE7">
              <w:rPr>
                <w:bCs/>
                <w:sz w:val="28"/>
                <w:szCs w:val="28"/>
              </w:rPr>
              <w:t>ölcsőde</w:t>
            </w:r>
            <w:r w:rsidR="00645316">
              <w:rPr>
                <w:bCs/>
                <w:sz w:val="28"/>
                <w:szCs w:val="28"/>
              </w:rPr>
              <w:t xml:space="preserve"> udvar befejezése</w:t>
            </w:r>
            <w:r w:rsidR="00B76D7A">
              <w:rPr>
                <w:bCs/>
                <w:sz w:val="28"/>
                <w:szCs w:val="28"/>
              </w:rPr>
              <w:t xml:space="preserve"> </w:t>
            </w:r>
          </w:p>
        </w:tc>
        <w:tc>
          <w:tcPr>
            <w:tcW w:w="3117" w:type="dxa"/>
            <w:tcBorders>
              <w:top w:val="double" w:sz="2" w:space="0" w:color="000000"/>
              <w:left w:val="double" w:sz="2" w:space="0" w:color="000000"/>
              <w:bottom w:val="double" w:sz="2" w:space="0" w:color="000000"/>
            </w:tcBorders>
          </w:tcPr>
          <w:p w14:paraId="616834D2" w14:textId="7E92D162" w:rsidR="00B76D7A" w:rsidRPr="00964FE7" w:rsidRDefault="00B76D7A">
            <w:pPr>
              <w:jc w:val="center"/>
              <w:rPr>
                <w:bCs/>
                <w:sz w:val="28"/>
                <w:szCs w:val="28"/>
              </w:rPr>
            </w:pPr>
            <w:r w:rsidRPr="00964FE7">
              <w:rPr>
                <w:bCs/>
                <w:sz w:val="28"/>
                <w:szCs w:val="28"/>
              </w:rPr>
              <w:t>202</w:t>
            </w:r>
            <w:r w:rsidR="00645316">
              <w:rPr>
                <w:bCs/>
                <w:sz w:val="28"/>
                <w:szCs w:val="28"/>
              </w:rPr>
              <w:t>5</w:t>
            </w:r>
          </w:p>
        </w:tc>
        <w:tc>
          <w:tcPr>
            <w:tcW w:w="2679" w:type="dxa"/>
            <w:tcBorders>
              <w:top w:val="double" w:sz="2" w:space="0" w:color="000000"/>
              <w:left w:val="double" w:sz="2" w:space="0" w:color="000000"/>
              <w:bottom w:val="double" w:sz="2" w:space="0" w:color="000000"/>
              <w:right w:val="double" w:sz="2" w:space="0" w:color="000000"/>
            </w:tcBorders>
          </w:tcPr>
          <w:p w14:paraId="75BF3ED1" w14:textId="77777777" w:rsidR="00B76D7A" w:rsidRDefault="00B76D7A" w:rsidP="00964FE7">
            <w:pPr>
              <w:jc w:val="center"/>
              <w:rPr>
                <w:sz w:val="28"/>
                <w:szCs w:val="28"/>
              </w:rPr>
            </w:pPr>
            <w:r>
              <w:rPr>
                <w:sz w:val="28"/>
                <w:szCs w:val="28"/>
              </w:rPr>
              <w:t>Önkormányzati forrás</w:t>
            </w:r>
          </w:p>
          <w:p w14:paraId="44D9D2A9" w14:textId="77777777" w:rsidR="00B76D7A" w:rsidRDefault="00B76D7A" w:rsidP="00964FE7">
            <w:pPr>
              <w:jc w:val="center"/>
              <w:rPr>
                <w:b/>
                <w:bCs/>
                <w:sz w:val="28"/>
                <w:szCs w:val="28"/>
              </w:rPr>
            </w:pPr>
            <w:r>
              <w:rPr>
                <w:sz w:val="28"/>
                <w:szCs w:val="28"/>
              </w:rPr>
              <w:t>Pályázati forrás</w:t>
            </w:r>
          </w:p>
        </w:tc>
      </w:tr>
      <w:tr w:rsidR="00B76D7A" w14:paraId="78590E26" w14:textId="77777777" w:rsidTr="009C4B04">
        <w:tc>
          <w:tcPr>
            <w:tcW w:w="3592" w:type="dxa"/>
            <w:tcBorders>
              <w:top w:val="double" w:sz="2" w:space="0" w:color="000000"/>
              <w:left w:val="double" w:sz="2" w:space="0" w:color="000000"/>
              <w:bottom w:val="double" w:sz="2" w:space="0" w:color="000000"/>
            </w:tcBorders>
          </w:tcPr>
          <w:p w14:paraId="2D002982" w14:textId="61D230FD" w:rsidR="00B76D7A" w:rsidRDefault="0026409B">
            <w:pPr>
              <w:rPr>
                <w:sz w:val="28"/>
                <w:szCs w:val="28"/>
              </w:rPr>
            </w:pPr>
            <w:r>
              <w:rPr>
                <w:sz w:val="28"/>
                <w:szCs w:val="28"/>
              </w:rPr>
              <w:t>Az ó</w:t>
            </w:r>
            <w:r w:rsidR="00B76D7A">
              <w:rPr>
                <w:sz w:val="28"/>
                <w:szCs w:val="28"/>
              </w:rPr>
              <w:t xml:space="preserve">voda </w:t>
            </w:r>
            <w:r w:rsidR="002A7059">
              <w:rPr>
                <w:sz w:val="28"/>
                <w:szCs w:val="28"/>
              </w:rPr>
              <w:t>energetikai felújítása (napelem)</w:t>
            </w:r>
          </w:p>
        </w:tc>
        <w:tc>
          <w:tcPr>
            <w:tcW w:w="3117" w:type="dxa"/>
            <w:tcBorders>
              <w:top w:val="double" w:sz="2" w:space="0" w:color="000000"/>
              <w:left w:val="double" w:sz="2" w:space="0" w:color="000000"/>
              <w:bottom w:val="double" w:sz="2" w:space="0" w:color="000000"/>
            </w:tcBorders>
          </w:tcPr>
          <w:p w14:paraId="7A45315F" w14:textId="6F165470" w:rsidR="00B76D7A" w:rsidRDefault="00B76D7A" w:rsidP="00F47020">
            <w:pPr>
              <w:jc w:val="center"/>
              <w:rPr>
                <w:sz w:val="28"/>
                <w:szCs w:val="28"/>
              </w:rPr>
            </w:pPr>
            <w:r>
              <w:rPr>
                <w:sz w:val="28"/>
                <w:szCs w:val="28"/>
              </w:rPr>
              <w:t>202</w:t>
            </w:r>
            <w:r w:rsidR="001C6651">
              <w:rPr>
                <w:sz w:val="28"/>
                <w:szCs w:val="28"/>
              </w:rPr>
              <w:t>5-2029</w:t>
            </w:r>
          </w:p>
        </w:tc>
        <w:tc>
          <w:tcPr>
            <w:tcW w:w="2679" w:type="dxa"/>
            <w:tcBorders>
              <w:top w:val="double" w:sz="2" w:space="0" w:color="000000"/>
              <w:left w:val="double" w:sz="2" w:space="0" w:color="000000"/>
              <w:bottom w:val="double" w:sz="2" w:space="0" w:color="000000"/>
              <w:right w:val="double" w:sz="2" w:space="0" w:color="000000"/>
            </w:tcBorders>
          </w:tcPr>
          <w:p w14:paraId="4B83FED9" w14:textId="77777777" w:rsidR="00B76D7A" w:rsidRDefault="00B76D7A">
            <w:pPr>
              <w:jc w:val="center"/>
              <w:rPr>
                <w:sz w:val="28"/>
                <w:szCs w:val="28"/>
              </w:rPr>
            </w:pPr>
            <w:r>
              <w:rPr>
                <w:sz w:val="28"/>
                <w:szCs w:val="28"/>
              </w:rPr>
              <w:t>Önkormányzati forrás</w:t>
            </w:r>
          </w:p>
          <w:p w14:paraId="21D4B60E" w14:textId="77777777" w:rsidR="00B76D7A" w:rsidRDefault="00B76D7A">
            <w:pPr>
              <w:jc w:val="center"/>
            </w:pPr>
            <w:r>
              <w:rPr>
                <w:sz w:val="28"/>
                <w:szCs w:val="28"/>
              </w:rPr>
              <w:t xml:space="preserve">Pályázati forrás </w:t>
            </w:r>
          </w:p>
        </w:tc>
      </w:tr>
      <w:tr w:rsidR="00B76D7A" w14:paraId="719A3585" w14:textId="77777777" w:rsidTr="009C4B04">
        <w:tc>
          <w:tcPr>
            <w:tcW w:w="3592" w:type="dxa"/>
            <w:tcBorders>
              <w:top w:val="double" w:sz="2" w:space="0" w:color="000000"/>
              <w:left w:val="double" w:sz="2" w:space="0" w:color="000000"/>
              <w:bottom w:val="double" w:sz="2" w:space="0" w:color="000000"/>
            </w:tcBorders>
          </w:tcPr>
          <w:p w14:paraId="101FB86B" w14:textId="57AE4954" w:rsidR="00B76D7A" w:rsidRDefault="00B76D7A" w:rsidP="00627CDA">
            <w:pPr>
              <w:rPr>
                <w:sz w:val="28"/>
                <w:szCs w:val="28"/>
              </w:rPr>
            </w:pPr>
            <w:r>
              <w:rPr>
                <w:sz w:val="28"/>
                <w:szCs w:val="28"/>
              </w:rPr>
              <w:t xml:space="preserve">A szabadidőpark bővítése, új kültéri játszóeszközök telepítése, </w:t>
            </w:r>
          </w:p>
        </w:tc>
        <w:tc>
          <w:tcPr>
            <w:tcW w:w="3117" w:type="dxa"/>
            <w:tcBorders>
              <w:top w:val="double" w:sz="2" w:space="0" w:color="000000"/>
              <w:left w:val="double" w:sz="2" w:space="0" w:color="000000"/>
              <w:bottom w:val="double" w:sz="2" w:space="0" w:color="000000"/>
            </w:tcBorders>
          </w:tcPr>
          <w:p w14:paraId="2BF29EC3" w14:textId="6CD4D829" w:rsidR="00B76D7A" w:rsidRDefault="00B76D7A" w:rsidP="00964FE7">
            <w:pPr>
              <w:jc w:val="center"/>
              <w:rPr>
                <w:sz w:val="28"/>
                <w:szCs w:val="28"/>
              </w:rPr>
            </w:pPr>
            <w:r>
              <w:rPr>
                <w:sz w:val="28"/>
                <w:szCs w:val="28"/>
              </w:rPr>
              <w:t>202</w:t>
            </w:r>
            <w:r w:rsidR="00A1270E">
              <w:rPr>
                <w:sz w:val="28"/>
                <w:szCs w:val="28"/>
              </w:rPr>
              <w:t>5</w:t>
            </w:r>
            <w:r>
              <w:rPr>
                <w:sz w:val="28"/>
                <w:szCs w:val="28"/>
              </w:rPr>
              <w:t>-202</w:t>
            </w:r>
            <w:r w:rsidR="00A1270E">
              <w:rPr>
                <w:sz w:val="28"/>
                <w:szCs w:val="28"/>
              </w:rPr>
              <w:t>9</w:t>
            </w:r>
            <w:r>
              <w:rPr>
                <w:sz w:val="28"/>
                <w:szCs w:val="28"/>
              </w:rPr>
              <w:t>.</w:t>
            </w:r>
          </w:p>
        </w:tc>
        <w:tc>
          <w:tcPr>
            <w:tcW w:w="2679" w:type="dxa"/>
            <w:tcBorders>
              <w:top w:val="double" w:sz="2" w:space="0" w:color="000000"/>
              <w:left w:val="double" w:sz="2" w:space="0" w:color="000000"/>
              <w:bottom w:val="double" w:sz="2" w:space="0" w:color="000000"/>
              <w:right w:val="double" w:sz="2" w:space="0" w:color="000000"/>
            </w:tcBorders>
          </w:tcPr>
          <w:p w14:paraId="15C17A08" w14:textId="77777777" w:rsidR="00B76D7A" w:rsidRDefault="00B76D7A">
            <w:pPr>
              <w:jc w:val="center"/>
              <w:rPr>
                <w:sz w:val="28"/>
                <w:szCs w:val="28"/>
              </w:rPr>
            </w:pPr>
            <w:r>
              <w:rPr>
                <w:sz w:val="28"/>
                <w:szCs w:val="28"/>
              </w:rPr>
              <w:t>Önkormányzati forrás</w:t>
            </w:r>
          </w:p>
          <w:p w14:paraId="3A733A8E" w14:textId="77777777" w:rsidR="00B76D7A" w:rsidRDefault="00B76D7A">
            <w:pPr>
              <w:jc w:val="center"/>
            </w:pPr>
            <w:r>
              <w:rPr>
                <w:sz w:val="28"/>
                <w:szCs w:val="28"/>
              </w:rPr>
              <w:t xml:space="preserve">Pályázati forrás </w:t>
            </w:r>
          </w:p>
        </w:tc>
      </w:tr>
      <w:tr w:rsidR="00B76D7A" w14:paraId="59C54E71" w14:textId="77777777" w:rsidTr="009C4B04">
        <w:tc>
          <w:tcPr>
            <w:tcW w:w="3592" w:type="dxa"/>
            <w:tcBorders>
              <w:top w:val="double" w:sz="2" w:space="0" w:color="000000"/>
              <w:left w:val="double" w:sz="2" w:space="0" w:color="000000"/>
              <w:bottom w:val="double" w:sz="2" w:space="0" w:color="000000"/>
            </w:tcBorders>
          </w:tcPr>
          <w:p w14:paraId="44042AA6" w14:textId="150B2EF8" w:rsidR="00B76D7A" w:rsidRDefault="00B76D7A" w:rsidP="00964FE7">
            <w:pPr>
              <w:rPr>
                <w:sz w:val="28"/>
                <w:szCs w:val="28"/>
              </w:rPr>
            </w:pPr>
            <w:r>
              <w:rPr>
                <w:sz w:val="28"/>
                <w:szCs w:val="28"/>
              </w:rPr>
              <w:t>A Holt-Tisza melletti horgász és szabadidő turizmust szolgáló beruházás</w:t>
            </w:r>
            <w:r w:rsidR="00A1270E">
              <w:rPr>
                <w:sz w:val="28"/>
                <w:szCs w:val="28"/>
              </w:rPr>
              <w:t xml:space="preserve"> bővítése</w:t>
            </w:r>
          </w:p>
        </w:tc>
        <w:tc>
          <w:tcPr>
            <w:tcW w:w="3117" w:type="dxa"/>
            <w:tcBorders>
              <w:top w:val="double" w:sz="2" w:space="0" w:color="000000"/>
              <w:left w:val="double" w:sz="2" w:space="0" w:color="000000"/>
              <w:bottom w:val="double" w:sz="2" w:space="0" w:color="000000"/>
            </w:tcBorders>
          </w:tcPr>
          <w:p w14:paraId="6EE4FB8B" w14:textId="39A4D602" w:rsidR="00B76D7A" w:rsidRDefault="00B76D7A" w:rsidP="00964FE7">
            <w:pPr>
              <w:jc w:val="center"/>
              <w:rPr>
                <w:sz w:val="28"/>
                <w:szCs w:val="28"/>
              </w:rPr>
            </w:pPr>
            <w:r>
              <w:rPr>
                <w:sz w:val="28"/>
                <w:szCs w:val="28"/>
              </w:rPr>
              <w:t>202</w:t>
            </w:r>
            <w:r w:rsidR="00A1270E">
              <w:rPr>
                <w:sz w:val="28"/>
                <w:szCs w:val="28"/>
              </w:rPr>
              <w:t>5</w:t>
            </w:r>
            <w:r>
              <w:rPr>
                <w:sz w:val="28"/>
                <w:szCs w:val="28"/>
              </w:rPr>
              <w:t>-202</w:t>
            </w:r>
            <w:r w:rsidR="00A1270E">
              <w:rPr>
                <w:sz w:val="28"/>
                <w:szCs w:val="28"/>
              </w:rPr>
              <w:t>9</w:t>
            </w:r>
            <w:r>
              <w:rPr>
                <w:sz w:val="28"/>
                <w:szCs w:val="28"/>
              </w:rPr>
              <w:t>.</w:t>
            </w:r>
          </w:p>
        </w:tc>
        <w:tc>
          <w:tcPr>
            <w:tcW w:w="2679" w:type="dxa"/>
            <w:tcBorders>
              <w:top w:val="double" w:sz="2" w:space="0" w:color="000000"/>
              <w:left w:val="double" w:sz="2" w:space="0" w:color="000000"/>
              <w:bottom w:val="double" w:sz="2" w:space="0" w:color="000000"/>
              <w:right w:val="double" w:sz="2" w:space="0" w:color="000000"/>
            </w:tcBorders>
          </w:tcPr>
          <w:p w14:paraId="6192EA25" w14:textId="77777777" w:rsidR="00B76D7A" w:rsidRDefault="00B76D7A">
            <w:pPr>
              <w:jc w:val="center"/>
              <w:rPr>
                <w:sz w:val="28"/>
                <w:szCs w:val="28"/>
              </w:rPr>
            </w:pPr>
            <w:r>
              <w:rPr>
                <w:sz w:val="28"/>
                <w:szCs w:val="28"/>
              </w:rPr>
              <w:t>Önkormányzati forrás</w:t>
            </w:r>
          </w:p>
          <w:p w14:paraId="5C2D87F3" w14:textId="77777777" w:rsidR="00B76D7A" w:rsidRDefault="00B76D7A">
            <w:pPr>
              <w:jc w:val="center"/>
            </w:pPr>
            <w:r>
              <w:rPr>
                <w:sz w:val="28"/>
                <w:szCs w:val="28"/>
              </w:rPr>
              <w:t>Pályázati forrás</w:t>
            </w:r>
          </w:p>
        </w:tc>
      </w:tr>
      <w:tr w:rsidR="00B76D7A" w14:paraId="54577155" w14:textId="77777777" w:rsidTr="009C4B04">
        <w:tc>
          <w:tcPr>
            <w:tcW w:w="3592" w:type="dxa"/>
            <w:tcBorders>
              <w:top w:val="double" w:sz="2" w:space="0" w:color="000000"/>
              <w:left w:val="double" w:sz="2" w:space="0" w:color="000000"/>
              <w:bottom w:val="double" w:sz="2" w:space="0" w:color="000000"/>
            </w:tcBorders>
          </w:tcPr>
          <w:p w14:paraId="015F24BD" w14:textId="53BD801A" w:rsidR="00B76D7A" w:rsidRDefault="00B76D7A">
            <w:pPr>
              <w:rPr>
                <w:sz w:val="28"/>
                <w:szCs w:val="28"/>
              </w:rPr>
            </w:pPr>
            <w:r>
              <w:rPr>
                <w:sz w:val="28"/>
                <w:szCs w:val="28"/>
              </w:rPr>
              <w:t>Köztéri padok</w:t>
            </w:r>
            <w:r w:rsidR="00801E01">
              <w:rPr>
                <w:sz w:val="28"/>
                <w:szCs w:val="28"/>
              </w:rPr>
              <w:t>,</w:t>
            </w:r>
            <w:r>
              <w:rPr>
                <w:sz w:val="28"/>
                <w:szCs w:val="28"/>
              </w:rPr>
              <w:t xml:space="preserve"> utcabútorok</w:t>
            </w:r>
            <w:r w:rsidR="00801E01">
              <w:rPr>
                <w:sz w:val="28"/>
                <w:szCs w:val="28"/>
              </w:rPr>
              <w:t xml:space="preserve">, hulladékgyűjtők </w:t>
            </w:r>
            <w:r>
              <w:rPr>
                <w:sz w:val="28"/>
                <w:szCs w:val="28"/>
              </w:rPr>
              <w:t>elhelyezése</w:t>
            </w:r>
          </w:p>
        </w:tc>
        <w:tc>
          <w:tcPr>
            <w:tcW w:w="3117" w:type="dxa"/>
            <w:tcBorders>
              <w:top w:val="double" w:sz="2" w:space="0" w:color="000000"/>
              <w:left w:val="double" w:sz="2" w:space="0" w:color="000000"/>
              <w:bottom w:val="double" w:sz="2" w:space="0" w:color="000000"/>
            </w:tcBorders>
          </w:tcPr>
          <w:p w14:paraId="3A11186A" w14:textId="0B1AD0DE" w:rsidR="00B76D7A" w:rsidRDefault="00B76D7A" w:rsidP="00964FE7">
            <w:pPr>
              <w:jc w:val="center"/>
              <w:rPr>
                <w:sz w:val="28"/>
                <w:szCs w:val="28"/>
              </w:rPr>
            </w:pPr>
            <w:r>
              <w:rPr>
                <w:sz w:val="28"/>
                <w:szCs w:val="28"/>
              </w:rPr>
              <w:t>202</w:t>
            </w:r>
            <w:r w:rsidR="00A1270E">
              <w:rPr>
                <w:sz w:val="28"/>
                <w:szCs w:val="28"/>
              </w:rPr>
              <w:t>5</w:t>
            </w:r>
            <w:r>
              <w:rPr>
                <w:sz w:val="28"/>
                <w:szCs w:val="28"/>
              </w:rPr>
              <w:t>-t</w:t>
            </w:r>
            <w:r w:rsidR="00A1270E">
              <w:rPr>
                <w:sz w:val="28"/>
                <w:szCs w:val="28"/>
              </w:rPr>
              <w:t>ő</w:t>
            </w:r>
            <w:r>
              <w:rPr>
                <w:sz w:val="28"/>
                <w:szCs w:val="28"/>
              </w:rPr>
              <w:t>l folyamatosan</w:t>
            </w:r>
          </w:p>
        </w:tc>
        <w:tc>
          <w:tcPr>
            <w:tcW w:w="2679" w:type="dxa"/>
            <w:tcBorders>
              <w:top w:val="double" w:sz="2" w:space="0" w:color="000000"/>
              <w:left w:val="double" w:sz="2" w:space="0" w:color="000000"/>
              <w:bottom w:val="double" w:sz="2" w:space="0" w:color="000000"/>
              <w:right w:val="double" w:sz="2" w:space="0" w:color="000000"/>
            </w:tcBorders>
          </w:tcPr>
          <w:p w14:paraId="3CE2655D" w14:textId="77777777" w:rsidR="00B76D7A" w:rsidRDefault="00B76D7A">
            <w:pPr>
              <w:jc w:val="center"/>
            </w:pPr>
            <w:r>
              <w:rPr>
                <w:sz w:val="28"/>
                <w:szCs w:val="28"/>
              </w:rPr>
              <w:t>Önkormányzati forrás</w:t>
            </w:r>
          </w:p>
        </w:tc>
      </w:tr>
      <w:tr w:rsidR="00B76D7A" w14:paraId="1C2D7992" w14:textId="77777777" w:rsidTr="009C4B04">
        <w:tc>
          <w:tcPr>
            <w:tcW w:w="3592" w:type="dxa"/>
            <w:tcBorders>
              <w:top w:val="double" w:sz="2" w:space="0" w:color="000000"/>
              <w:left w:val="double" w:sz="2" w:space="0" w:color="000000"/>
              <w:bottom w:val="double" w:sz="2" w:space="0" w:color="000000"/>
            </w:tcBorders>
          </w:tcPr>
          <w:p w14:paraId="39A3ADD5" w14:textId="099FA182" w:rsidR="00B76D7A" w:rsidRDefault="00B76D7A">
            <w:pPr>
              <w:rPr>
                <w:sz w:val="28"/>
                <w:szCs w:val="28"/>
              </w:rPr>
            </w:pPr>
            <w:r>
              <w:rPr>
                <w:sz w:val="28"/>
                <w:szCs w:val="28"/>
              </w:rPr>
              <w:t xml:space="preserve">A települési buszmegállók folyamatos karbantartása, </w:t>
            </w:r>
            <w:r w:rsidR="00801E01">
              <w:rPr>
                <w:sz w:val="28"/>
                <w:szCs w:val="28"/>
              </w:rPr>
              <w:t>kerékpártárolók lefedése</w:t>
            </w:r>
          </w:p>
        </w:tc>
        <w:tc>
          <w:tcPr>
            <w:tcW w:w="3117" w:type="dxa"/>
            <w:tcBorders>
              <w:top w:val="double" w:sz="2" w:space="0" w:color="000000"/>
              <w:left w:val="double" w:sz="2" w:space="0" w:color="000000"/>
              <w:bottom w:val="double" w:sz="2" w:space="0" w:color="000000"/>
            </w:tcBorders>
          </w:tcPr>
          <w:p w14:paraId="5750AA0E" w14:textId="7CA46068" w:rsidR="00B76D7A" w:rsidRDefault="00B76D7A" w:rsidP="00964FE7">
            <w:pPr>
              <w:jc w:val="center"/>
              <w:rPr>
                <w:sz w:val="28"/>
                <w:szCs w:val="28"/>
              </w:rPr>
            </w:pPr>
            <w:r>
              <w:rPr>
                <w:sz w:val="28"/>
                <w:szCs w:val="28"/>
              </w:rPr>
              <w:t>202</w:t>
            </w:r>
            <w:r w:rsidR="00A1270E">
              <w:rPr>
                <w:sz w:val="28"/>
                <w:szCs w:val="28"/>
              </w:rPr>
              <w:t>5</w:t>
            </w:r>
            <w:r>
              <w:rPr>
                <w:sz w:val="28"/>
                <w:szCs w:val="28"/>
              </w:rPr>
              <w:t>-t</w:t>
            </w:r>
            <w:r w:rsidR="00A1270E">
              <w:rPr>
                <w:sz w:val="28"/>
                <w:szCs w:val="28"/>
              </w:rPr>
              <w:t>ő</w:t>
            </w:r>
            <w:r>
              <w:rPr>
                <w:sz w:val="28"/>
                <w:szCs w:val="28"/>
              </w:rPr>
              <w:t>l folyamatosan</w:t>
            </w:r>
          </w:p>
        </w:tc>
        <w:tc>
          <w:tcPr>
            <w:tcW w:w="2679" w:type="dxa"/>
            <w:tcBorders>
              <w:top w:val="double" w:sz="2" w:space="0" w:color="000000"/>
              <w:left w:val="double" w:sz="2" w:space="0" w:color="000000"/>
              <w:bottom w:val="double" w:sz="2" w:space="0" w:color="000000"/>
              <w:right w:val="double" w:sz="2" w:space="0" w:color="000000"/>
            </w:tcBorders>
          </w:tcPr>
          <w:p w14:paraId="4C98C795" w14:textId="77777777" w:rsidR="00B76D7A" w:rsidRDefault="00B76D7A">
            <w:pPr>
              <w:jc w:val="center"/>
            </w:pPr>
            <w:r>
              <w:rPr>
                <w:sz w:val="28"/>
                <w:szCs w:val="28"/>
              </w:rPr>
              <w:t>Önkormányzati forrás</w:t>
            </w:r>
          </w:p>
        </w:tc>
      </w:tr>
      <w:tr w:rsidR="00B76D7A" w14:paraId="4C0D29D9" w14:textId="77777777" w:rsidTr="009C4B04">
        <w:tc>
          <w:tcPr>
            <w:tcW w:w="3592" w:type="dxa"/>
            <w:tcBorders>
              <w:left w:val="double" w:sz="2" w:space="0" w:color="000000"/>
              <w:bottom w:val="double" w:sz="2" w:space="0" w:color="000000"/>
            </w:tcBorders>
          </w:tcPr>
          <w:p w14:paraId="179D92BC" w14:textId="77777777" w:rsidR="00B76D7A" w:rsidRDefault="00B76D7A">
            <w:pPr>
              <w:rPr>
                <w:sz w:val="28"/>
                <w:szCs w:val="28"/>
              </w:rPr>
            </w:pPr>
            <w:r>
              <w:rPr>
                <w:sz w:val="28"/>
                <w:szCs w:val="28"/>
              </w:rPr>
              <w:t>Kölcsey úti és a Fő út 1. sz alatti szolgálati lakások felújítása és hasznosítása</w:t>
            </w:r>
          </w:p>
        </w:tc>
        <w:tc>
          <w:tcPr>
            <w:tcW w:w="3117" w:type="dxa"/>
            <w:tcBorders>
              <w:left w:val="double" w:sz="2" w:space="0" w:color="000000"/>
              <w:bottom w:val="double" w:sz="2" w:space="0" w:color="000000"/>
            </w:tcBorders>
          </w:tcPr>
          <w:p w14:paraId="1312EEB9" w14:textId="7F3AFBED" w:rsidR="00B76D7A" w:rsidRDefault="00B76D7A" w:rsidP="00831583">
            <w:pPr>
              <w:jc w:val="center"/>
              <w:rPr>
                <w:sz w:val="28"/>
                <w:szCs w:val="28"/>
              </w:rPr>
            </w:pPr>
            <w:r>
              <w:rPr>
                <w:sz w:val="28"/>
                <w:szCs w:val="28"/>
              </w:rPr>
              <w:t>202</w:t>
            </w:r>
            <w:r w:rsidR="00A1270E">
              <w:rPr>
                <w:sz w:val="28"/>
                <w:szCs w:val="28"/>
              </w:rPr>
              <w:t>5</w:t>
            </w:r>
            <w:r>
              <w:rPr>
                <w:sz w:val="28"/>
                <w:szCs w:val="28"/>
              </w:rPr>
              <w:t>-től folyamatosan</w:t>
            </w:r>
          </w:p>
        </w:tc>
        <w:tc>
          <w:tcPr>
            <w:tcW w:w="2679" w:type="dxa"/>
            <w:tcBorders>
              <w:left w:val="double" w:sz="2" w:space="0" w:color="000000"/>
              <w:bottom w:val="double" w:sz="2" w:space="0" w:color="000000"/>
              <w:right w:val="double" w:sz="2" w:space="0" w:color="000000"/>
            </w:tcBorders>
          </w:tcPr>
          <w:p w14:paraId="585CDA11" w14:textId="77777777" w:rsidR="00B76D7A" w:rsidRDefault="00B76D7A">
            <w:pPr>
              <w:jc w:val="center"/>
              <w:rPr>
                <w:sz w:val="28"/>
                <w:szCs w:val="28"/>
              </w:rPr>
            </w:pPr>
            <w:r>
              <w:rPr>
                <w:sz w:val="28"/>
                <w:szCs w:val="28"/>
              </w:rPr>
              <w:t>Önkormányzati forrás</w:t>
            </w:r>
          </w:p>
          <w:p w14:paraId="7D26941D" w14:textId="77777777" w:rsidR="00B76D7A" w:rsidRDefault="00B76D7A">
            <w:pPr>
              <w:jc w:val="center"/>
            </w:pPr>
            <w:r>
              <w:rPr>
                <w:sz w:val="28"/>
                <w:szCs w:val="28"/>
              </w:rPr>
              <w:t>Magyar Falu Program forrásai</w:t>
            </w:r>
          </w:p>
        </w:tc>
      </w:tr>
      <w:tr w:rsidR="00801E01" w14:paraId="36E0C066" w14:textId="77777777" w:rsidTr="004A6F14">
        <w:tc>
          <w:tcPr>
            <w:tcW w:w="3592" w:type="dxa"/>
            <w:tcBorders>
              <w:top w:val="double" w:sz="2" w:space="0" w:color="000000"/>
              <w:left w:val="double" w:sz="2" w:space="0" w:color="000000"/>
              <w:bottom w:val="double" w:sz="2" w:space="0" w:color="000000"/>
            </w:tcBorders>
          </w:tcPr>
          <w:p w14:paraId="3E83F45F" w14:textId="77777777" w:rsidR="00801E01" w:rsidRDefault="00801E01" w:rsidP="004A6F14">
            <w:pPr>
              <w:jc w:val="center"/>
              <w:rPr>
                <w:b/>
                <w:bCs/>
                <w:sz w:val="28"/>
                <w:szCs w:val="28"/>
              </w:rPr>
            </w:pPr>
            <w:r>
              <w:rPr>
                <w:b/>
                <w:bCs/>
                <w:sz w:val="28"/>
                <w:szCs w:val="28"/>
              </w:rPr>
              <w:lastRenderedPageBreak/>
              <w:t>Középület, közterület/feladat</w:t>
            </w:r>
          </w:p>
        </w:tc>
        <w:tc>
          <w:tcPr>
            <w:tcW w:w="3117" w:type="dxa"/>
            <w:tcBorders>
              <w:top w:val="double" w:sz="2" w:space="0" w:color="000000"/>
              <w:left w:val="double" w:sz="2" w:space="0" w:color="000000"/>
              <w:bottom w:val="double" w:sz="2" w:space="0" w:color="000000"/>
            </w:tcBorders>
          </w:tcPr>
          <w:p w14:paraId="6742BDDF" w14:textId="77777777" w:rsidR="00801E01" w:rsidRDefault="00801E01" w:rsidP="004A6F14">
            <w:pPr>
              <w:jc w:val="center"/>
              <w:rPr>
                <w:b/>
                <w:bCs/>
                <w:sz w:val="28"/>
                <w:szCs w:val="28"/>
              </w:rPr>
            </w:pPr>
            <w:r>
              <w:rPr>
                <w:b/>
                <w:bCs/>
                <w:sz w:val="28"/>
                <w:szCs w:val="28"/>
              </w:rPr>
              <w:t>Ütemezés</w:t>
            </w:r>
          </w:p>
        </w:tc>
        <w:tc>
          <w:tcPr>
            <w:tcW w:w="2679" w:type="dxa"/>
            <w:tcBorders>
              <w:top w:val="double" w:sz="2" w:space="0" w:color="000000"/>
              <w:left w:val="double" w:sz="2" w:space="0" w:color="000000"/>
              <w:bottom w:val="double" w:sz="2" w:space="0" w:color="000000"/>
              <w:right w:val="double" w:sz="2" w:space="0" w:color="000000"/>
            </w:tcBorders>
          </w:tcPr>
          <w:p w14:paraId="067AFA4B" w14:textId="77777777" w:rsidR="00801E01" w:rsidRDefault="00801E01" w:rsidP="004A6F14">
            <w:pPr>
              <w:jc w:val="center"/>
            </w:pPr>
            <w:r>
              <w:rPr>
                <w:b/>
                <w:bCs/>
                <w:sz w:val="28"/>
                <w:szCs w:val="28"/>
              </w:rPr>
              <w:t>Forrás</w:t>
            </w:r>
          </w:p>
        </w:tc>
      </w:tr>
      <w:tr w:rsidR="00B76D7A" w14:paraId="7739C757" w14:textId="77777777" w:rsidTr="00735329">
        <w:tc>
          <w:tcPr>
            <w:tcW w:w="3592" w:type="dxa"/>
            <w:tcBorders>
              <w:left w:val="double" w:sz="2" w:space="0" w:color="000000"/>
              <w:bottom w:val="double" w:sz="2" w:space="0" w:color="000000"/>
            </w:tcBorders>
          </w:tcPr>
          <w:p w14:paraId="300B59DA" w14:textId="77777777" w:rsidR="00B76D7A" w:rsidRDefault="00B76D7A" w:rsidP="00735329">
            <w:pPr>
              <w:rPr>
                <w:sz w:val="28"/>
                <w:szCs w:val="28"/>
              </w:rPr>
            </w:pPr>
            <w:r>
              <w:rPr>
                <w:sz w:val="28"/>
                <w:szCs w:val="28"/>
              </w:rPr>
              <w:t>A közintézmények előtt parkolók kialakítása, a meglévők aszfaltozása</w:t>
            </w:r>
          </w:p>
        </w:tc>
        <w:tc>
          <w:tcPr>
            <w:tcW w:w="3117" w:type="dxa"/>
            <w:tcBorders>
              <w:left w:val="double" w:sz="2" w:space="0" w:color="000000"/>
              <w:bottom w:val="double" w:sz="2" w:space="0" w:color="000000"/>
            </w:tcBorders>
          </w:tcPr>
          <w:p w14:paraId="3E82C8E0" w14:textId="5C2591C8" w:rsidR="00B76D7A" w:rsidRDefault="00B76D7A" w:rsidP="00735329">
            <w:pPr>
              <w:jc w:val="center"/>
              <w:rPr>
                <w:sz w:val="28"/>
                <w:szCs w:val="28"/>
              </w:rPr>
            </w:pPr>
            <w:r>
              <w:rPr>
                <w:sz w:val="28"/>
                <w:szCs w:val="28"/>
              </w:rPr>
              <w:t>202</w:t>
            </w:r>
            <w:r w:rsidR="00A1270E">
              <w:rPr>
                <w:sz w:val="28"/>
                <w:szCs w:val="28"/>
              </w:rPr>
              <w:t>5</w:t>
            </w:r>
            <w:r>
              <w:rPr>
                <w:sz w:val="28"/>
                <w:szCs w:val="28"/>
              </w:rPr>
              <w:t>-t</w:t>
            </w:r>
            <w:r w:rsidR="00A1270E">
              <w:rPr>
                <w:sz w:val="28"/>
                <w:szCs w:val="28"/>
              </w:rPr>
              <w:t>ő</w:t>
            </w:r>
            <w:r>
              <w:rPr>
                <w:sz w:val="28"/>
                <w:szCs w:val="28"/>
              </w:rPr>
              <w:t>l folyamatosan</w:t>
            </w:r>
          </w:p>
        </w:tc>
        <w:tc>
          <w:tcPr>
            <w:tcW w:w="2679" w:type="dxa"/>
            <w:tcBorders>
              <w:left w:val="double" w:sz="2" w:space="0" w:color="000000"/>
              <w:bottom w:val="double" w:sz="2" w:space="0" w:color="000000"/>
              <w:right w:val="double" w:sz="2" w:space="0" w:color="000000"/>
            </w:tcBorders>
          </w:tcPr>
          <w:p w14:paraId="3A611A8F" w14:textId="77777777" w:rsidR="00B76D7A" w:rsidRDefault="00B76D7A" w:rsidP="00735329">
            <w:pPr>
              <w:jc w:val="center"/>
              <w:rPr>
                <w:sz w:val="28"/>
                <w:szCs w:val="28"/>
              </w:rPr>
            </w:pPr>
            <w:r>
              <w:rPr>
                <w:sz w:val="28"/>
                <w:szCs w:val="28"/>
              </w:rPr>
              <w:t>Önkormányzati forrás</w:t>
            </w:r>
          </w:p>
          <w:p w14:paraId="3A44A9FB" w14:textId="77777777" w:rsidR="00B76D7A" w:rsidRDefault="00B76D7A" w:rsidP="00735329"/>
        </w:tc>
      </w:tr>
      <w:tr w:rsidR="00A1270E" w14:paraId="5B289FB3" w14:textId="77777777" w:rsidTr="00735329">
        <w:tc>
          <w:tcPr>
            <w:tcW w:w="3592" w:type="dxa"/>
            <w:tcBorders>
              <w:left w:val="double" w:sz="2" w:space="0" w:color="000000"/>
              <w:bottom w:val="double" w:sz="2" w:space="0" w:color="000000"/>
            </w:tcBorders>
          </w:tcPr>
          <w:p w14:paraId="149B856A" w14:textId="59245846" w:rsidR="00A1270E" w:rsidRDefault="00A1270E" w:rsidP="00735329">
            <w:pPr>
              <w:rPr>
                <w:sz w:val="28"/>
                <w:szCs w:val="28"/>
              </w:rPr>
            </w:pPr>
            <w:r>
              <w:rPr>
                <w:sz w:val="28"/>
                <w:szCs w:val="28"/>
              </w:rPr>
              <w:t>Az iskola előtti parkolás átalakítása</w:t>
            </w:r>
          </w:p>
        </w:tc>
        <w:tc>
          <w:tcPr>
            <w:tcW w:w="3117" w:type="dxa"/>
            <w:tcBorders>
              <w:left w:val="double" w:sz="2" w:space="0" w:color="000000"/>
              <w:bottom w:val="double" w:sz="2" w:space="0" w:color="000000"/>
            </w:tcBorders>
          </w:tcPr>
          <w:p w14:paraId="2D5A01BC" w14:textId="1BAD4924" w:rsidR="00A1270E" w:rsidRDefault="00A1270E" w:rsidP="00735329">
            <w:pPr>
              <w:jc w:val="center"/>
              <w:rPr>
                <w:sz w:val="28"/>
                <w:szCs w:val="28"/>
              </w:rPr>
            </w:pPr>
            <w:r w:rsidRPr="00A1270E">
              <w:rPr>
                <w:sz w:val="28"/>
                <w:szCs w:val="28"/>
              </w:rPr>
              <w:t>2025-től folyamatosan</w:t>
            </w:r>
          </w:p>
        </w:tc>
        <w:tc>
          <w:tcPr>
            <w:tcW w:w="2679" w:type="dxa"/>
            <w:tcBorders>
              <w:left w:val="double" w:sz="2" w:space="0" w:color="000000"/>
              <w:bottom w:val="double" w:sz="2" w:space="0" w:color="000000"/>
              <w:right w:val="double" w:sz="2" w:space="0" w:color="000000"/>
            </w:tcBorders>
          </w:tcPr>
          <w:p w14:paraId="7101550C" w14:textId="676E1A46" w:rsidR="00A1270E" w:rsidRDefault="00A1270E" w:rsidP="00735329">
            <w:pPr>
              <w:jc w:val="center"/>
              <w:rPr>
                <w:sz w:val="28"/>
                <w:szCs w:val="28"/>
              </w:rPr>
            </w:pPr>
            <w:r>
              <w:rPr>
                <w:sz w:val="28"/>
                <w:szCs w:val="28"/>
              </w:rPr>
              <w:t>Önkormányzati forrás</w:t>
            </w:r>
          </w:p>
        </w:tc>
      </w:tr>
      <w:tr w:rsidR="00B76D7A" w14:paraId="3433F6D4" w14:textId="77777777" w:rsidTr="009C4B04">
        <w:tc>
          <w:tcPr>
            <w:tcW w:w="3592" w:type="dxa"/>
            <w:tcBorders>
              <w:left w:val="double" w:sz="2" w:space="0" w:color="000000"/>
              <w:bottom w:val="double" w:sz="2" w:space="0" w:color="000000"/>
            </w:tcBorders>
          </w:tcPr>
          <w:p w14:paraId="7EA1478B" w14:textId="77777777" w:rsidR="00B76D7A" w:rsidRDefault="00B76D7A">
            <w:pPr>
              <w:rPr>
                <w:sz w:val="28"/>
                <w:szCs w:val="28"/>
              </w:rPr>
            </w:pPr>
            <w:r>
              <w:rPr>
                <w:sz w:val="28"/>
                <w:szCs w:val="28"/>
              </w:rPr>
              <w:t>Települési játszóterek karbantartása, felújítása (pl.: a Vasútállomás melletti)</w:t>
            </w:r>
          </w:p>
        </w:tc>
        <w:tc>
          <w:tcPr>
            <w:tcW w:w="3117" w:type="dxa"/>
            <w:tcBorders>
              <w:left w:val="double" w:sz="2" w:space="0" w:color="000000"/>
              <w:bottom w:val="double" w:sz="2" w:space="0" w:color="000000"/>
            </w:tcBorders>
          </w:tcPr>
          <w:p w14:paraId="0C4291EA" w14:textId="34DC2CB7" w:rsidR="00B76D7A" w:rsidRDefault="00B76D7A" w:rsidP="00702F51">
            <w:pPr>
              <w:jc w:val="center"/>
              <w:rPr>
                <w:sz w:val="28"/>
                <w:szCs w:val="28"/>
              </w:rPr>
            </w:pPr>
            <w:r>
              <w:rPr>
                <w:sz w:val="28"/>
                <w:szCs w:val="28"/>
              </w:rPr>
              <w:t>202</w:t>
            </w:r>
            <w:r w:rsidR="002A7059">
              <w:rPr>
                <w:sz w:val="28"/>
                <w:szCs w:val="28"/>
              </w:rPr>
              <w:t>5</w:t>
            </w:r>
            <w:r>
              <w:rPr>
                <w:sz w:val="28"/>
                <w:szCs w:val="28"/>
              </w:rPr>
              <w:t>-t</w:t>
            </w:r>
            <w:r w:rsidR="002A7059">
              <w:rPr>
                <w:sz w:val="28"/>
                <w:szCs w:val="28"/>
              </w:rPr>
              <w:t>ő</w:t>
            </w:r>
            <w:r>
              <w:rPr>
                <w:sz w:val="28"/>
                <w:szCs w:val="28"/>
              </w:rPr>
              <w:t>l folyamatosan</w:t>
            </w:r>
          </w:p>
        </w:tc>
        <w:tc>
          <w:tcPr>
            <w:tcW w:w="2679" w:type="dxa"/>
            <w:tcBorders>
              <w:left w:val="double" w:sz="2" w:space="0" w:color="000000"/>
              <w:bottom w:val="double" w:sz="2" w:space="0" w:color="000000"/>
              <w:right w:val="double" w:sz="2" w:space="0" w:color="000000"/>
            </w:tcBorders>
          </w:tcPr>
          <w:p w14:paraId="70E47F91" w14:textId="77777777" w:rsidR="00B76D7A" w:rsidRDefault="00B76D7A">
            <w:pPr>
              <w:jc w:val="center"/>
              <w:rPr>
                <w:sz w:val="28"/>
                <w:szCs w:val="28"/>
              </w:rPr>
            </w:pPr>
            <w:r>
              <w:rPr>
                <w:sz w:val="28"/>
                <w:szCs w:val="28"/>
              </w:rPr>
              <w:t>Önkormányzati forrás</w:t>
            </w:r>
          </w:p>
          <w:p w14:paraId="08FEDB69" w14:textId="77777777" w:rsidR="00B76D7A" w:rsidRDefault="00B76D7A" w:rsidP="00FD2A2C"/>
        </w:tc>
      </w:tr>
    </w:tbl>
    <w:p w14:paraId="4890F8E2" w14:textId="77777777" w:rsidR="00B76D7A" w:rsidRDefault="00B76D7A">
      <w:pPr>
        <w:pStyle w:val="NormlWeb"/>
        <w:spacing w:before="0" w:after="0"/>
        <w:jc w:val="both"/>
        <w:rPr>
          <w:sz w:val="28"/>
          <w:szCs w:val="28"/>
        </w:rPr>
      </w:pPr>
    </w:p>
    <w:p w14:paraId="35470F23" w14:textId="77777777" w:rsidR="00A1270E" w:rsidRDefault="00A1270E">
      <w:pPr>
        <w:pStyle w:val="NormlWeb"/>
        <w:spacing w:before="0" w:after="0"/>
        <w:jc w:val="both"/>
        <w:rPr>
          <w:sz w:val="28"/>
          <w:szCs w:val="28"/>
        </w:rPr>
      </w:pPr>
    </w:p>
    <w:p w14:paraId="7CA8D615" w14:textId="77777777" w:rsidR="00B76D7A" w:rsidRDefault="00B76D7A">
      <w:pPr>
        <w:pStyle w:val="NormlWeb"/>
        <w:spacing w:before="0" w:after="0"/>
        <w:jc w:val="both"/>
        <w:rPr>
          <w:sz w:val="28"/>
          <w:szCs w:val="28"/>
        </w:rPr>
      </w:pPr>
      <w:r>
        <w:rPr>
          <w:b/>
          <w:bCs/>
          <w:sz w:val="28"/>
          <w:szCs w:val="28"/>
        </w:rPr>
        <w:t>3./ A járdahálózat felülvizsgálata, rendbetétele</w:t>
      </w:r>
    </w:p>
    <w:p w14:paraId="7429D79D" w14:textId="77777777" w:rsidR="00B76D7A" w:rsidRDefault="00B76D7A">
      <w:pPr>
        <w:pStyle w:val="NormlWeb"/>
        <w:spacing w:before="0" w:after="0"/>
        <w:jc w:val="both"/>
        <w:rPr>
          <w:sz w:val="28"/>
          <w:szCs w:val="28"/>
        </w:rPr>
      </w:pPr>
    </w:p>
    <w:tbl>
      <w:tblPr>
        <w:tblW w:w="9378" w:type="dxa"/>
        <w:tblInd w:w="-54" w:type="dxa"/>
        <w:tblLayout w:type="fixed"/>
        <w:tblCellMar>
          <w:top w:w="105" w:type="dxa"/>
          <w:left w:w="105" w:type="dxa"/>
          <w:bottom w:w="105" w:type="dxa"/>
          <w:right w:w="105" w:type="dxa"/>
        </w:tblCellMar>
        <w:tblLook w:val="0000" w:firstRow="0" w:lastRow="0" w:firstColumn="0" w:lastColumn="0" w:noHBand="0" w:noVBand="0"/>
      </w:tblPr>
      <w:tblGrid>
        <w:gridCol w:w="4134"/>
        <w:gridCol w:w="2470"/>
        <w:gridCol w:w="2774"/>
      </w:tblGrid>
      <w:tr w:rsidR="00B76D7A" w14:paraId="642F4B56" w14:textId="77777777" w:rsidTr="00CB7E04">
        <w:trPr>
          <w:trHeight w:val="662"/>
        </w:trPr>
        <w:tc>
          <w:tcPr>
            <w:tcW w:w="4134" w:type="dxa"/>
            <w:tcBorders>
              <w:top w:val="double" w:sz="2" w:space="0" w:color="000000"/>
              <w:left w:val="double" w:sz="2" w:space="0" w:color="000000"/>
              <w:bottom w:val="double" w:sz="2" w:space="0" w:color="000000"/>
            </w:tcBorders>
          </w:tcPr>
          <w:p w14:paraId="0441A923" w14:textId="77777777" w:rsidR="00B76D7A" w:rsidRDefault="00B76D7A">
            <w:pPr>
              <w:jc w:val="center"/>
              <w:rPr>
                <w:b/>
                <w:bCs/>
                <w:sz w:val="28"/>
                <w:szCs w:val="28"/>
              </w:rPr>
            </w:pPr>
            <w:r>
              <w:rPr>
                <w:b/>
                <w:bCs/>
                <w:sz w:val="28"/>
                <w:szCs w:val="28"/>
              </w:rPr>
              <w:t>Utca megnevezése</w:t>
            </w:r>
          </w:p>
        </w:tc>
        <w:tc>
          <w:tcPr>
            <w:tcW w:w="2470" w:type="dxa"/>
            <w:tcBorders>
              <w:top w:val="double" w:sz="2" w:space="0" w:color="000000"/>
              <w:left w:val="double" w:sz="2" w:space="0" w:color="000000"/>
              <w:bottom w:val="double" w:sz="2" w:space="0" w:color="000000"/>
            </w:tcBorders>
          </w:tcPr>
          <w:p w14:paraId="66024402" w14:textId="77777777" w:rsidR="00B76D7A" w:rsidRDefault="00B76D7A">
            <w:pPr>
              <w:jc w:val="center"/>
              <w:rPr>
                <w:b/>
                <w:bCs/>
                <w:sz w:val="28"/>
                <w:szCs w:val="28"/>
              </w:rPr>
            </w:pPr>
            <w:r>
              <w:rPr>
                <w:b/>
                <w:bCs/>
                <w:sz w:val="28"/>
                <w:szCs w:val="28"/>
              </w:rPr>
              <w:t>Ütemezés</w:t>
            </w:r>
          </w:p>
        </w:tc>
        <w:tc>
          <w:tcPr>
            <w:tcW w:w="2774" w:type="dxa"/>
            <w:tcBorders>
              <w:top w:val="double" w:sz="2" w:space="0" w:color="000000"/>
              <w:left w:val="double" w:sz="2" w:space="0" w:color="000000"/>
              <w:bottom w:val="double" w:sz="2" w:space="0" w:color="000000"/>
              <w:right w:val="double" w:sz="2" w:space="0" w:color="000000"/>
            </w:tcBorders>
          </w:tcPr>
          <w:p w14:paraId="7FF7E594" w14:textId="77777777" w:rsidR="00B76D7A" w:rsidRDefault="00B76D7A">
            <w:pPr>
              <w:jc w:val="center"/>
            </w:pPr>
            <w:r>
              <w:rPr>
                <w:b/>
                <w:bCs/>
                <w:sz w:val="28"/>
                <w:szCs w:val="28"/>
              </w:rPr>
              <w:t>Forrás</w:t>
            </w:r>
          </w:p>
        </w:tc>
      </w:tr>
      <w:tr w:rsidR="00B76D7A" w14:paraId="597D5E7B" w14:textId="77777777" w:rsidTr="00735329">
        <w:tc>
          <w:tcPr>
            <w:tcW w:w="4134" w:type="dxa"/>
            <w:tcBorders>
              <w:top w:val="double" w:sz="2" w:space="0" w:color="000000"/>
              <w:left w:val="double" w:sz="2" w:space="0" w:color="000000"/>
              <w:bottom w:val="double" w:sz="2" w:space="0" w:color="000000"/>
            </w:tcBorders>
          </w:tcPr>
          <w:p w14:paraId="056A03BA" w14:textId="77777777" w:rsidR="00B76D7A" w:rsidRDefault="00B76D7A" w:rsidP="00735329">
            <w:pPr>
              <w:jc w:val="both"/>
              <w:rPr>
                <w:sz w:val="28"/>
                <w:szCs w:val="28"/>
              </w:rPr>
            </w:pPr>
            <w:r>
              <w:rPr>
                <w:sz w:val="28"/>
                <w:szCs w:val="28"/>
              </w:rPr>
              <w:t>Mátyás király</w:t>
            </w:r>
          </w:p>
        </w:tc>
        <w:tc>
          <w:tcPr>
            <w:tcW w:w="2470" w:type="dxa"/>
            <w:tcBorders>
              <w:top w:val="double" w:sz="2" w:space="0" w:color="000000"/>
              <w:left w:val="double" w:sz="2" w:space="0" w:color="000000"/>
              <w:bottom w:val="double" w:sz="2" w:space="0" w:color="000000"/>
            </w:tcBorders>
          </w:tcPr>
          <w:p w14:paraId="4F1DB61C" w14:textId="1FFA597C" w:rsidR="00B76D7A" w:rsidRDefault="00B76D7A" w:rsidP="00735329">
            <w:pPr>
              <w:jc w:val="center"/>
              <w:rPr>
                <w:sz w:val="28"/>
                <w:szCs w:val="28"/>
              </w:rPr>
            </w:pPr>
            <w:r>
              <w:rPr>
                <w:sz w:val="28"/>
                <w:szCs w:val="28"/>
              </w:rPr>
              <w:t>202</w:t>
            </w:r>
            <w:r w:rsidR="002A7059">
              <w:rPr>
                <w:sz w:val="28"/>
                <w:szCs w:val="28"/>
              </w:rPr>
              <w:t>6</w:t>
            </w:r>
            <w:r>
              <w:rPr>
                <w:sz w:val="28"/>
                <w:szCs w:val="28"/>
              </w:rPr>
              <w:t>-t</w:t>
            </w:r>
            <w:r w:rsidR="002A7059">
              <w:rPr>
                <w:sz w:val="28"/>
                <w:szCs w:val="28"/>
              </w:rPr>
              <w:t>ó</w:t>
            </w:r>
            <w:r>
              <w:rPr>
                <w:sz w:val="28"/>
                <w:szCs w:val="28"/>
              </w:rPr>
              <w:t>l.</w:t>
            </w:r>
          </w:p>
        </w:tc>
        <w:tc>
          <w:tcPr>
            <w:tcW w:w="2774" w:type="dxa"/>
            <w:tcBorders>
              <w:top w:val="double" w:sz="2" w:space="0" w:color="000000"/>
              <w:left w:val="double" w:sz="2" w:space="0" w:color="000000"/>
              <w:bottom w:val="double" w:sz="2" w:space="0" w:color="000000"/>
              <w:right w:val="double" w:sz="2" w:space="0" w:color="000000"/>
            </w:tcBorders>
          </w:tcPr>
          <w:p w14:paraId="41E02B36" w14:textId="77777777" w:rsidR="00B76D7A" w:rsidRDefault="00B76D7A" w:rsidP="00735329">
            <w:pPr>
              <w:jc w:val="center"/>
              <w:rPr>
                <w:sz w:val="28"/>
                <w:szCs w:val="28"/>
              </w:rPr>
            </w:pPr>
            <w:r>
              <w:rPr>
                <w:sz w:val="28"/>
                <w:szCs w:val="28"/>
              </w:rPr>
              <w:t>Önkormányzati forrás</w:t>
            </w:r>
          </w:p>
          <w:p w14:paraId="4FE684B1" w14:textId="77777777" w:rsidR="00B76D7A" w:rsidRDefault="00B76D7A" w:rsidP="00735329">
            <w:pPr>
              <w:jc w:val="center"/>
            </w:pPr>
            <w:r>
              <w:rPr>
                <w:sz w:val="28"/>
                <w:szCs w:val="28"/>
              </w:rPr>
              <w:t>Pályázati forrás</w:t>
            </w:r>
          </w:p>
        </w:tc>
      </w:tr>
      <w:tr w:rsidR="00B76D7A" w14:paraId="7D511513" w14:textId="77777777" w:rsidTr="009C4B04">
        <w:tc>
          <w:tcPr>
            <w:tcW w:w="4134" w:type="dxa"/>
            <w:tcBorders>
              <w:top w:val="double" w:sz="2" w:space="0" w:color="000000"/>
              <w:left w:val="double" w:sz="2" w:space="0" w:color="000000"/>
              <w:bottom w:val="double" w:sz="2" w:space="0" w:color="000000"/>
            </w:tcBorders>
          </w:tcPr>
          <w:p w14:paraId="399E68E7" w14:textId="77777777" w:rsidR="00B76D7A" w:rsidRDefault="00B76D7A">
            <w:pPr>
              <w:jc w:val="both"/>
              <w:rPr>
                <w:sz w:val="28"/>
                <w:szCs w:val="28"/>
              </w:rPr>
            </w:pPr>
            <w:r>
              <w:rPr>
                <w:sz w:val="28"/>
                <w:szCs w:val="28"/>
              </w:rPr>
              <w:t>Szent István király</w:t>
            </w:r>
          </w:p>
          <w:p w14:paraId="0D2B460E" w14:textId="77777777" w:rsidR="00B76D7A" w:rsidRDefault="00B76D7A">
            <w:pPr>
              <w:jc w:val="both"/>
              <w:rPr>
                <w:sz w:val="28"/>
                <w:szCs w:val="28"/>
              </w:rPr>
            </w:pPr>
            <w:r>
              <w:rPr>
                <w:sz w:val="28"/>
                <w:szCs w:val="28"/>
              </w:rPr>
              <w:t>Halász</w:t>
            </w:r>
          </w:p>
        </w:tc>
        <w:tc>
          <w:tcPr>
            <w:tcW w:w="2470" w:type="dxa"/>
            <w:tcBorders>
              <w:top w:val="double" w:sz="2" w:space="0" w:color="000000"/>
              <w:left w:val="double" w:sz="2" w:space="0" w:color="000000"/>
              <w:bottom w:val="double" w:sz="2" w:space="0" w:color="000000"/>
            </w:tcBorders>
          </w:tcPr>
          <w:p w14:paraId="502B3C49" w14:textId="502C3DFF" w:rsidR="00B76D7A" w:rsidRDefault="00B76D7A" w:rsidP="0082677F">
            <w:pPr>
              <w:jc w:val="center"/>
              <w:rPr>
                <w:sz w:val="28"/>
                <w:szCs w:val="28"/>
              </w:rPr>
            </w:pPr>
            <w:r>
              <w:rPr>
                <w:sz w:val="28"/>
                <w:szCs w:val="28"/>
              </w:rPr>
              <w:t>202</w:t>
            </w:r>
            <w:r w:rsidR="002A7059">
              <w:rPr>
                <w:sz w:val="28"/>
                <w:szCs w:val="28"/>
              </w:rPr>
              <w:t>7</w:t>
            </w:r>
            <w:r>
              <w:rPr>
                <w:sz w:val="28"/>
                <w:szCs w:val="28"/>
              </w:rPr>
              <w:t>-től folyamatosan</w:t>
            </w:r>
          </w:p>
        </w:tc>
        <w:tc>
          <w:tcPr>
            <w:tcW w:w="2774" w:type="dxa"/>
            <w:tcBorders>
              <w:top w:val="double" w:sz="2" w:space="0" w:color="000000"/>
              <w:left w:val="double" w:sz="2" w:space="0" w:color="000000"/>
              <w:bottom w:val="double" w:sz="2" w:space="0" w:color="000000"/>
              <w:right w:val="double" w:sz="2" w:space="0" w:color="000000"/>
            </w:tcBorders>
          </w:tcPr>
          <w:p w14:paraId="25B49503" w14:textId="77777777" w:rsidR="00B76D7A" w:rsidRDefault="00B76D7A">
            <w:pPr>
              <w:jc w:val="center"/>
              <w:rPr>
                <w:sz w:val="28"/>
                <w:szCs w:val="28"/>
              </w:rPr>
            </w:pPr>
            <w:r>
              <w:rPr>
                <w:sz w:val="28"/>
                <w:szCs w:val="28"/>
              </w:rPr>
              <w:t>Önkormányzati forrás</w:t>
            </w:r>
          </w:p>
          <w:p w14:paraId="1BC55B6D" w14:textId="7E32B678" w:rsidR="00B76D7A" w:rsidRDefault="002A7059">
            <w:pPr>
              <w:jc w:val="center"/>
              <w:rPr>
                <w:sz w:val="28"/>
                <w:szCs w:val="28"/>
              </w:rPr>
            </w:pPr>
            <w:r>
              <w:rPr>
                <w:sz w:val="28"/>
                <w:szCs w:val="28"/>
              </w:rPr>
              <w:t>Pályázati forrás</w:t>
            </w:r>
          </w:p>
        </w:tc>
      </w:tr>
    </w:tbl>
    <w:p w14:paraId="3372EF51" w14:textId="46B24E03" w:rsidR="00B76D7A" w:rsidRDefault="00B76D7A" w:rsidP="00FA3A98">
      <w:pPr>
        <w:suppressAutoHyphens w:val="0"/>
      </w:pPr>
    </w:p>
    <w:p w14:paraId="5B53C39A" w14:textId="77777777" w:rsidR="00B76D7A" w:rsidRDefault="00B76D7A">
      <w:pPr>
        <w:pStyle w:val="NormlWeb"/>
        <w:spacing w:before="0" w:after="0"/>
        <w:jc w:val="both"/>
        <w:rPr>
          <w:sz w:val="28"/>
          <w:szCs w:val="28"/>
        </w:rPr>
      </w:pPr>
      <w:r>
        <w:rPr>
          <w:b/>
          <w:bCs/>
          <w:sz w:val="28"/>
          <w:szCs w:val="28"/>
        </w:rPr>
        <w:t>4./ A Holt-Tisza helyzetének áttekintése és rendezése</w:t>
      </w:r>
    </w:p>
    <w:p w14:paraId="3783C83B" w14:textId="77777777" w:rsidR="00B76D7A" w:rsidRDefault="00B76D7A">
      <w:pPr>
        <w:pStyle w:val="NormlWeb"/>
        <w:spacing w:before="0" w:after="0"/>
        <w:jc w:val="both"/>
        <w:rPr>
          <w:sz w:val="28"/>
          <w:szCs w:val="28"/>
        </w:rPr>
      </w:pPr>
    </w:p>
    <w:p w14:paraId="55A55EBE" w14:textId="77777777" w:rsidR="00B76D7A" w:rsidRDefault="00B76D7A">
      <w:pPr>
        <w:pStyle w:val="NormlWeb"/>
        <w:spacing w:before="0" w:after="0"/>
        <w:jc w:val="both"/>
        <w:rPr>
          <w:sz w:val="28"/>
          <w:szCs w:val="28"/>
        </w:rPr>
      </w:pPr>
      <w:r>
        <w:rPr>
          <w:sz w:val="28"/>
          <w:szCs w:val="28"/>
        </w:rPr>
        <w:t>A feladat tervezett ütemezése</w:t>
      </w:r>
    </w:p>
    <w:p w14:paraId="44307AA9" w14:textId="77777777" w:rsidR="00B76D7A" w:rsidRDefault="00B76D7A">
      <w:pPr>
        <w:pStyle w:val="NormlWeb"/>
        <w:spacing w:before="0" w:after="0"/>
        <w:jc w:val="both"/>
        <w:rPr>
          <w:sz w:val="28"/>
          <w:szCs w:val="28"/>
        </w:rPr>
      </w:pPr>
    </w:p>
    <w:tbl>
      <w:tblPr>
        <w:tblW w:w="9303" w:type="dxa"/>
        <w:tblInd w:w="-54" w:type="dxa"/>
        <w:tblLayout w:type="fixed"/>
        <w:tblCellMar>
          <w:top w:w="105" w:type="dxa"/>
          <w:left w:w="105" w:type="dxa"/>
          <w:bottom w:w="105" w:type="dxa"/>
          <w:right w:w="105" w:type="dxa"/>
        </w:tblCellMar>
        <w:tblLook w:val="0000" w:firstRow="0" w:lastRow="0" w:firstColumn="0" w:lastColumn="0" w:noHBand="0" w:noVBand="0"/>
      </w:tblPr>
      <w:tblGrid>
        <w:gridCol w:w="3949"/>
        <w:gridCol w:w="2201"/>
        <w:gridCol w:w="3153"/>
      </w:tblGrid>
      <w:tr w:rsidR="00B76D7A" w14:paraId="2DBC16FB" w14:textId="77777777" w:rsidTr="00801E01">
        <w:tc>
          <w:tcPr>
            <w:tcW w:w="3949" w:type="dxa"/>
            <w:tcBorders>
              <w:top w:val="double" w:sz="2" w:space="0" w:color="000000"/>
              <w:left w:val="double" w:sz="2" w:space="0" w:color="000000"/>
              <w:bottom w:val="double" w:sz="2" w:space="0" w:color="000000"/>
            </w:tcBorders>
          </w:tcPr>
          <w:p w14:paraId="12DE84DB" w14:textId="77777777" w:rsidR="00B76D7A" w:rsidRDefault="00B76D7A">
            <w:pPr>
              <w:jc w:val="center"/>
              <w:rPr>
                <w:b/>
                <w:bCs/>
                <w:sz w:val="28"/>
                <w:szCs w:val="28"/>
              </w:rPr>
            </w:pPr>
            <w:r>
              <w:rPr>
                <w:b/>
                <w:bCs/>
                <w:sz w:val="28"/>
                <w:szCs w:val="28"/>
              </w:rPr>
              <w:t>Feladat</w:t>
            </w:r>
          </w:p>
        </w:tc>
        <w:tc>
          <w:tcPr>
            <w:tcW w:w="2201" w:type="dxa"/>
            <w:tcBorders>
              <w:top w:val="double" w:sz="2" w:space="0" w:color="000000"/>
              <w:left w:val="double" w:sz="2" w:space="0" w:color="000000"/>
              <w:bottom w:val="double" w:sz="2" w:space="0" w:color="000000"/>
            </w:tcBorders>
          </w:tcPr>
          <w:p w14:paraId="7D9B88C4" w14:textId="77777777" w:rsidR="00B76D7A" w:rsidRDefault="00B76D7A">
            <w:pPr>
              <w:jc w:val="center"/>
              <w:rPr>
                <w:b/>
                <w:bCs/>
                <w:sz w:val="28"/>
                <w:szCs w:val="28"/>
              </w:rPr>
            </w:pPr>
            <w:r>
              <w:rPr>
                <w:b/>
                <w:bCs/>
                <w:sz w:val="28"/>
                <w:szCs w:val="28"/>
              </w:rPr>
              <w:t>Ütemezés</w:t>
            </w:r>
          </w:p>
        </w:tc>
        <w:tc>
          <w:tcPr>
            <w:tcW w:w="3153" w:type="dxa"/>
            <w:tcBorders>
              <w:top w:val="double" w:sz="2" w:space="0" w:color="000000"/>
              <w:left w:val="double" w:sz="2" w:space="0" w:color="000000"/>
              <w:bottom w:val="double" w:sz="2" w:space="0" w:color="000000"/>
              <w:right w:val="double" w:sz="2" w:space="0" w:color="000000"/>
            </w:tcBorders>
          </w:tcPr>
          <w:p w14:paraId="52DAC4C8" w14:textId="77777777" w:rsidR="00B76D7A" w:rsidRDefault="00B76D7A">
            <w:pPr>
              <w:jc w:val="center"/>
            </w:pPr>
            <w:r>
              <w:rPr>
                <w:b/>
                <w:bCs/>
                <w:sz w:val="28"/>
                <w:szCs w:val="28"/>
              </w:rPr>
              <w:t>Forrás</w:t>
            </w:r>
          </w:p>
        </w:tc>
      </w:tr>
      <w:tr w:rsidR="00B76D7A" w14:paraId="2A66BBFF" w14:textId="77777777" w:rsidTr="00801E01">
        <w:tc>
          <w:tcPr>
            <w:tcW w:w="3949" w:type="dxa"/>
            <w:tcBorders>
              <w:top w:val="double" w:sz="2" w:space="0" w:color="000000"/>
              <w:left w:val="double" w:sz="2" w:space="0" w:color="000000"/>
              <w:bottom w:val="double" w:sz="2" w:space="0" w:color="000000"/>
            </w:tcBorders>
          </w:tcPr>
          <w:p w14:paraId="23CA6B5C" w14:textId="77777777" w:rsidR="00B76D7A" w:rsidRDefault="00B76D7A">
            <w:pPr>
              <w:rPr>
                <w:sz w:val="28"/>
                <w:szCs w:val="28"/>
              </w:rPr>
            </w:pPr>
            <w:r>
              <w:rPr>
                <w:sz w:val="28"/>
                <w:szCs w:val="28"/>
              </w:rPr>
              <w:t>1. A Holt-Tisza új keresztgátjának kialakítása az 5-6 tóegységnél</w:t>
            </w:r>
          </w:p>
        </w:tc>
        <w:tc>
          <w:tcPr>
            <w:tcW w:w="2201" w:type="dxa"/>
            <w:tcBorders>
              <w:top w:val="double" w:sz="2" w:space="0" w:color="000000"/>
              <w:left w:val="double" w:sz="2" w:space="0" w:color="000000"/>
              <w:bottom w:val="double" w:sz="2" w:space="0" w:color="000000"/>
            </w:tcBorders>
          </w:tcPr>
          <w:p w14:paraId="27856989" w14:textId="785A88F5" w:rsidR="00B76D7A" w:rsidRDefault="00B76D7A">
            <w:pPr>
              <w:jc w:val="center"/>
              <w:rPr>
                <w:sz w:val="28"/>
                <w:szCs w:val="28"/>
              </w:rPr>
            </w:pPr>
            <w:r>
              <w:rPr>
                <w:sz w:val="28"/>
                <w:szCs w:val="28"/>
              </w:rPr>
              <w:t>202</w:t>
            </w:r>
            <w:r w:rsidR="00A1270E">
              <w:rPr>
                <w:sz w:val="28"/>
                <w:szCs w:val="28"/>
              </w:rPr>
              <w:t>5-2029.</w:t>
            </w:r>
          </w:p>
        </w:tc>
        <w:tc>
          <w:tcPr>
            <w:tcW w:w="3153" w:type="dxa"/>
            <w:tcBorders>
              <w:top w:val="double" w:sz="2" w:space="0" w:color="000000"/>
              <w:left w:val="double" w:sz="2" w:space="0" w:color="000000"/>
              <w:bottom w:val="double" w:sz="2" w:space="0" w:color="000000"/>
              <w:right w:val="double" w:sz="2" w:space="0" w:color="000000"/>
            </w:tcBorders>
          </w:tcPr>
          <w:p w14:paraId="442E80B0" w14:textId="77777777" w:rsidR="00B76D7A" w:rsidRDefault="00B76D7A">
            <w:pPr>
              <w:jc w:val="center"/>
              <w:rPr>
                <w:sz w:val="28"/>
                <w:szCs w:val="28"/>
              </w:rPr>
            </w:pPr>
            <w:r>
              <w:rPr>
                <w:sz w:val="28"/>
                <w:szCs w:val="28"/>
              </w:rPr>
              <w:t>Önkormányzati forrás</w:t>
            </w:r>
          </w:p>
          <w:p w14:paraId="470BCA8F" w14:textId="77777777" w:rsidR="00B76D7A" w:rsidRDefault="00B76D7A" w:rsidP="00E955AB">
            <w:pPr>
              <w:jc w:val="center"/>
              <w:rPr>
                <w:sz w:val="28"/>
                <w:szCs w:val="28"/>
              </w:rPr>
            </w:pPr>
            <w:r>
              <w:rPr>
                <w:sz w:val="28"/>
                <w:szCs w:val="28"/>
              </w:rPr>
              <w:t>Tiszapüspöki önkormányzattal közösen</w:t>
            </w:r>
          </w:p>
        </w:tc>
      </w:tr>
      <w:tr w:rsidR="00B76D7A" w14:paraId="6D74FF46" w14:textId="77777777" w:rsidTr="00801E01">
        <w:tc>
          <w:tcPr>
            <w:tcW w:w="3949" w:type="dxa"/>
            <w:tcBorders>
              <w:top w:val="double" w:sz="2" w:space="0" w:color="000000"/>
              <w:left w:val="double" w:sz="2" w:space="0" w:color="000000"/>
              <w:bottom w:val="double" w:sz="2" w:space="0" w:color="000000"/>
            </w:tcBorders>
          </w:tcPr>
          <w:p w14:paraId="4246FCA1" w14:textId="0BC2C6F4" w:rsidR="00B76D7A" w:rsidRDefault="00B76D7A">
            <w:pPr>
              <w:rPr>
                <w:sz w:val="28"/>
                <w:szCs w:val="28"/>
              </w:rPr>
            </w:pPr>
            <w:r>
              <w:rPr>
                <w:sz w:val="28"/>
                <w:szCs w:val="28"/>
              </w:rPr>
              <w:t>2. A Holt-Tisz</w:t>
            </w:r>
            <w:r w:rsidR="00801E01">
              <w:rPr>
                <w:sz w:val="28"/>
                <w:szCs w:val="28"/>
              </w:rPr>
              <w:t>ához kapcsolódó bérleti és használati jogok áttekintése és újra szabályozása</w:t>
            </w:r>
          </w:p>
        </w:tc>
        <w:tc>
          <w:tcPr>
            <w:tcW w:w="2201" w:type="dxa"/>
            <w:tcBorders>
              <w:top w:val="double" w:sz="2" w:space="0" w:color="000000"/>
              <w:left w:val="double" w:sz="2" w:space="0" w:color="000000"/>
              <w:bottom w:val="double" w:sz="2" w:space="0" w:color="000000"/>
            </w:tcBorders>
          </w:tcPr>
          <w:p w14:paraId="385681E8" w14:textId="709E80DE" w:rsidR="00B76D7A" w:rsidRDefault="00B76D7A" w:rsidP="00D07B88">
            <w:pPr>
              <w:jc w:val="center"/>
              <w:rPr>
                <w:sz w:val="28"/>
                <w:szCs w:val="28"/>
              </w:rPr>
            </w:pPr>
            <w:r>
              <w:rPr>
                <w:sz w:val="28"/>
                <w:szCs w:val="28"/>
              </w:rPr>
              <w:t>202</w:t>
            </w:r>
            <w:r w:rsidR="00801E01">
              <w:rPr>
                <w:sz w:val="28"/>
                <w:szCs w:val="28"/>
              </w:rPr>
              <w:t>8-tól</w:t>
            </w:r>
          </w:p>
        </w:tc>
        <w:tc>
          <w:tcPr>
            <w:tcW w:w="3153" w:type="dxa"/>
            <w:tcBorders>
              <w:top w:val="double" w:sz="2" w:space="0" w:color="000000"/>
              <w:left w:val="double" w:sz="2" w:space="0" w:color="000000"/>
              <w:bottom w:val="double" w:sz="2" w:space="0" w:color="000000"/>
              <w:right w:val="double" w:sz="2" w:space="0" w:color="000000"/>
            </w:tcBorders>
          </w:tcPr>
          <w:p w14:paraId="69C27DD1" w14:textId="77777777" w:rsidR="00B76D7A" w:rsidRDefault="00B76D7A">
            <w:pPr>
              <w:jc w:val="center"/>
              <w:rPr>
                <w:sz w:val="28"/>
                <w:szCs w:val="28"/>
              </w:rPr>
            </w:pPr>
            <w:r>
              <w:rPr>
                <w:sz w:val="28"/>
                <w:szCs w:val="28"/>
              </w:rPr>
              <w:t>Önkormányzati forrás</w:t>
            </w:r>
          </w:p>
          <w:p w14:paraId="6561A147" w14:textId="77777777" w:rsidR="00B76D7A" w:rsidRDefault="00B76D7A">
            <w:pPr>
              <w:jc w:val="center"/>
              <w:rPr>
                <w:sz w:val="28"/>
                <w:szCs w:val="28"/>
              </w:rPr>
            </w:pPr>
          </w:p>
        </w:tc>
      </w:tr>
      <w:tr w:rsidR="00B76D7A" w14:paraId="1F9734A6" w14:textId="77777777" w:rsidTr="00801E01">
        <w:tc>
          <w:tcPr>
            <w:tcW w:w="3949" w:type="dxa"/>
            <w:tcBorders>
              <w:top w:val="double" w:sz="2" w:space="0" w:color="000000"/>
              <w:left w:val="double" w:sz="2" w:space="0" w:color="000000"/>
              <w:bottom w:val="double" w:sz="2" w:space="0" w:color="000000"/>
            </w:tcBorders>
          </w:tcPr>
          <w:p w14:paraId="3C722281" w14:textId="77777777" w:rsidR="00B76D7A" w:rsidRDefault="00B76D7A">
            <w:pPr>
              <w:rPr>
                <w:sz w:val="28"/>
                <w:szCs w:val="28"/>
              </w:rPr>
            </w:pPr>
            <w:r>
              <w:rPr>
                <w:sz w:val="28"/>
                <w:szCs w:val="28"/>
              </w:rPr>
              <w:t>3. A jelenlegi vízfelhasználási rendszer áttekintése, a szükséges intézkedések megtétele (öntözés)</w:t>
            </w:r>
          </w:p>
        </w:tc>
        <w:tc>
          <w:tcPr>
            <w:tcW w:w="2201" w:type="dxa"/>
            <w:tcBorders>
              <w:top w:val="double" w:sz="2" w:space="0" w:color="000000"/>
              <w:left w:val="double" w:sz="2" w:space="0" w:color="000000"/>
              <w:bottom w:val="double" w:sz="2" w:space="0" w:color="000000"/>
            </w:tcBorders>
          </w:tcPr>
          <w:p w14:paraId="01A2954B" w14:textId="12669553" w:rsidR="00B76D7A" w:rsidRDefault="00B76D7A" w:rsidP="00D07B88">
            <w:pPr>
              <w:jc w:val="center"/>
              <w:rPr>
                <w:sz w:val="28"/>
                <w:szCs w:val="28"/>
              </w:rPr>
            </w:pPr>
            <w:r>
              <w:rPr>
                <w:sz w:val="28"/>
                <w:szCs w:val="28"/>
              </w:rPr>
              <w:t>202</w:t>
            </w:r>
            <w:r w:rsidR="00A1270E">
              <w:rPr>
                <w:sz w:val="28"/>
                <w:szCs w:val="28"/>
              </w:rPr>
              <w:t>5</w:t>
            </w:r>
            <w:r>
              <w:rPr>
                <w:sz w:val="28"/>
                <w:szCs w:val="28"/>
              </w:rPr>
              <w:t>-t</w:t>
            </w:r>
            <w:r w:rsidR="00A1270E">
              <w:rPr>
                <w:sz w:val="28"/>
                <w:szCs w:val="28"/>
              </w:rPr>
              <w:t>ő</w:t>
            </w:r>
            <w:r>
              <w:rPr>
                <w:sz w:val="28"/>
                <w:szCs w:val="28"/>
              </w:rPr>
              <w:t>l folyamatosan</w:t>
            </w:r>
          </w:p>
        </w:tc>
        <w:tc>
          <w:tcPr>
            <w:tcW w:w="3153" w:type="dxa"/>
            <w:tcBorders>
              <w:top w:val="double" w:sz="2" w:space="0" w:color="000000"/>
              <w:left w:val="double" w:sz="2" w:space="0" w:color="000000"/>
              <w:bottom w:val="double" w:sz="2" w:space="0" w:color="000000"/>
              <w:right w:val="double" w:sz="2" w:space="0" w:color="000000"/>
            </w:tcBorders>
          </w:tcPr>
          <w:p w14:paraId="55461D56" w14:textId="77777777" w:rsidR="00B76D7A" w:rsidRDefault="00B76D7A">
            <w:pPr>
              <w:jc w:val="center"/>
              <w:rPr>
                <w:sz w:val="28"/>
                <w:szCs w:val="28"/>
              </w:rPr>
            </w:pPr>
            <w:r>
              <w:rPr>
                <w:sz w:val="28"/>
                <w:szCs w:val="28"/>
              </w:rPr>
              <w:t>Önkormányzati forrás</w:t>
            </w:r>
          </w:p>
          <w:p w14:paraId="7DE043D5" w14:textId="77777777" w:rsidR="00B76D7A" w:rsidRDefault="00B76D7A">
            <w:pPr>
              <w:jc w:val="center"/>
              <w:rPr>
                <w:sz w:val="28"/>
                <w:szCs w:val="28"/>
              </w:rPr>
            </w:pPr>
          </w:p>
        </w:tc>
      </w:tr>
    </w:tbl>
    <w:p w14:paraId="354A7EF9" w14:textId="77777777" w:rsidR="00801E01" w:rsidRDefault="00801E01">
      <w:r>
        <w:br w:type="page"/>
      </w:r>
    </w:p>
    <w:tbl>
      <w:tblPr>
        <w:tblW w:w="9303" w:type="dxa"/>
        <w:tblInd w:w="-54" w:type="dxa"/>
        <w:tblLayout w:type="fixed"/>
        <w:tblCellMar>
          <w:top w:w="105" w:type="dxa"/>
          <w:left w:w="105" w:type="dxa"/>
          <w:bottom w:w="105" w:type="dxa"/>
          <w:right w:w="105" w:type="dxa"/>
        </w:tblCellMar>
        <w:tblLook w:val="0000" w:firstRow="0" w:lastRow="0" w:firstColumn="0" w:lastColumn="0" w:noHBand="0" w:noVBand="0"/>
      </w:tblPr>
      <w:tblGrid>
        <w:gridCol w:w="3949"/>
        <w:gridCol w:w="2201"/>
        <w:gridCol w:w="3153"/>
      </w:tblGrid>
      <w:tr w:rsidR="00801E01" w14:paraId="74A350C9" w14:textId="77777777" w:rsidTr="00801E01">
        <w:tc>
          <w:tcPr>
            <w:tcW w:w="3949" w:type="dxa"/>
            <w:tcBorders>
              <w:top w:val="double" w:sz="2" w:space="0" w:color="000000"/>
              <w:left w:val="double" w:sz="2" w:space="0" w:color="000000"/>
              <w:bottom w:val="double" w:sz="2" w:space="0" w:color="000000"/>
            </w:tcBorders>
          </w:tcPr>
          <w:p w14:paraId="61387393" w14:textId="385F263B" w:rsidR="00801E01" w:rsidRDefault="00801E01" w:rsidP="004A6F14">
            <w:pPr>
              <w:jc w:val="center"/>
              <w:rPr>
                <w:b/>
                <w:bCs/>
                <w:sz w:val="28"/>
                <w:szCs w:val="28"/>
              </w:rPr>
            </w:pPr>
            <w:r>
              <w:rPr>
                <w:b/>
                <w:bCs/>
                <w:sz w:val="28"/>
                <w:szCs w:val="28"/>
              </w:rPr>
              <w:lastRenderedPageBreak/>
              <w:t>Feladat</w:t>
            </w:r>
          </w:p>
        </w:tc>
        <w:tc>
          <w:tcPr>
            <w:tcW w:w="2201" w:type="dxa"/>
            <w:tcBorders>
              <w:top w:val="double" w:sz="2" w:space="0" w:color="000000"/>
              <w:left w:val="double" w:sz="2" w:space="0" w:color="000000"/>
              <w:bottom w:val="double" w:sz="2" w:space="0" w:color="000000"/>
            </w:tcBorders>
          </w:tcPr>
          <w:p w14:paraId="4DB6A8C4" w14:textId="77777777" w:rsidR="00801E01" w:rsidRDefault="00801E01" w:rsidP="004A6F14">
            <w:pPr>
              <w:jc w:val="center"/>
              <w:rPr>
                <w:b/>
                <w:bCs/>
                <w:sz w:val="28"/>
                <w:szCs w:val="28"/>
              </w:rPr>
            </w:pPr>
            <w:r>
              <w:rPr>
                <w:b/>
                <w:bCs/>
                <w:sz w:val="28"/>
                <w:szCs w:val="28"/>
              </w:rPr>
              <w:t>Ütemezés</w:t>
            </w:r>
          </w:p>
        </w:tc>
        <w:tc>
          <w:tcPr>
            <w:tcW w:w="3153" w:type="dxa"/>
            <w:tcBorders>
              <w:top w:val="double" w:sz="2" w:space="0" w:color="000000"/>
              <w:left w:val="double" w:sz="2" w:space="0" w:color="000000"/>
              <w:bottom w:val="double" w:sz="2" w:space="0" w:color="000000"/>
              <w:right w:val="double" w:sz="2" w:space="0" w:color="000000"/>
            </w:tcBorders>
          </w:tcPr>
          <w:p w14:paraId="7375434A" w14:textId="77777777" w:rsidR="00801E01" w:rsidRDefault="00801E01" w:rsidP="004A6F14">
            <w:pPr>
              <w:jc w:val="center"/>
            </w:pPr>
            <w:r>
              <w:rPr>
                <w:b/>
                <w:bCs/>
                <w:sz w:val="28"/>
                <w:szCs w:val="28"/>
              </w:rPr>
              <w:t>Forrás</w:t>
            </w:r>
          </w:p>
        </w:tc>
      </w:tr>
      <w:tr w:rsidR="00B76D7A" w14:paraId="566D3EF9" w14:textId="77777777" w:rsidTr="00801E01">
        <w:tc>
          <w:tcPr>
            <w:tcW w:w="3949" w:type="dxa"/>
            <w:tcBorders>
              <w:top w:val="double" w:sz="2" w:space="0" w:color="000000"/>
              <w:left w:val="double" w:sz="2" w:space="0" w:color="000000"/>
              <w:bottom w:val="double" w:sz="2" w:space="0" w:color="000000"/>
            </w:tcBorders>
          </w:tcPr>
          <w:p w14:paraId="06CB77EF" w14:textId="77777777" w:rsidR="00B76D7A" w:rsidRDefault="00B76D7A" w:rsidP="00E15DB0">
            <w:pPr>
              <w:rPr>
                <w:sz w:val="28"/>
                <w:szCs w:val="28"/>
              </w:rPr>
            </w:pPr>
            <w:r>
              <w:rPr>
                <w:sz w:val="28"/>
                <w:szCs w:val="28"/>
              </w:rPr>
              <w:t>4. A megfelelő vízszint beállítása, a szükséges vízkivételi, vagy visszapótlási feladatok ellátása, pályázat benyújtása a KÖTIVIZIG-gel együttműködve</w:t>
            </w:r>
          </w:p>
        </w:tc>
        <w:tc>
          <w:tcPr>
            <w:tcW w:w="2201" w:type="dxa"/>
            <w:tcBorders>
              <w:top w:val="double" w:sz="2" w:space="0" w:color="000000"/>
              <w:left w:val="double" w:sz="2" w:space="0" w:color="000000"/>
              <w:bottom w:val="double" w:sz="2" w:space="0" w:color="000000"/>
            </w:tcBorders>
          </w:tcPr>
          <w:p w14:paraId="46C4C512" w14:textId="77777777" w:rsidR="00B76D7A" w:rsidRDefault="00B76D7A">
            <w:pPr>
              <w:jc w:val="center"/>
              <w:rPr>
                <w:sz w:val="28"/>
                <w:szCs w:val="28"/>
              </w:rPr>
            </w:pPr>
            <w:r>
              <w:rPr>
                <w:sz w:val="28"/>
                <w:szCs w:val="28"/>
              </w:rPr>
              <w:t>folyamatos</w:t>
            </w:r>
          </w:p>
        </w:tc>
        <w:tc>
          <w:tcPr>
            <w:tcW w:w="3153" w:type="dxa"/>
            <w:tcBorders>
              <w:top w:val="double" w:sz="2" w:space="0" w:color="000000"/>
              <w:left w:val="double" w:sz="2" w:space="0" w:color="000000"/>
              <w:bottom w:val="double" w:sz="2" w:space="0" w:color="000000"/>
              <w:right w:val="double" w:sz="2" w:space="0" w:color="000000"/>
            </w:tcBorders>
          </w:tcPr>
          <w:p w14:paraId="05C914B1" w14:textId="77777777" w:rsidR="00B76D7A" w:rsidRDefault="00B76D7A">
            <w:pPr>
              <w:jc w:val="center"/>
              <w:rPr>
                <w:sz w:val="28"/>
                <w:szCs w:val="28"/>
              </w:rPr>
            </w:pPr>
            <w:r>
              <w:rPr>
                <w:sz w:val="28"/>
                <w:szCs w:val="28"/>
              </w:rPr>
              <w:t>Önkormányzati forrás</w:t>
            </w:r>
          </w:p>
          <w:p w14:paraId="0E2B72EA" w14:textId="77777777" w:rsidR="00B76D7A" w:rsidRDefault="00B76D7A">
            <w:pPr>
              <w:jc w:val="center"/>
              <w:rPr>
                <w:sz w:val="28"/>
                <w:szCs w:val="28"/>
              </w:rPr>
            </w:pPr>
            <w:r>
              <w:rPr>
                <w:sz w:val="28"/>
                <w:szCs w:val="28"/>
              </w:rPr>
              <w:t>Pályázati forrás</w:t>
            </w:r>
          </w:p>
          <w:p w14:paraId="33E43FB8" w14:textId="77777777" w:rsidR="00B76D7A" w:rsidRDefault="00B76D7A">
            <w:pPr>
              <w:jc w:val="center"/>
              <w:rPr>
                <w:sz w:val="28"/>
                <w:szCs w:val="28"/>
              </w:rPr>
            </w:pPr>
          </w:p>
        </w:tc>
      </w:tr>
      <w:tr w:rsidR="00B76D7A" w14:paraId="2DF0F5E2" w14:textId="77777777" w:rsidTr="00801E01">
        <w:tc>
          <w:tcPr>
            <w:tcW w:w="3949" w:type="dxa"/>
            <w:tcBorders>
              <w:top w:val="double" w:sz="2" w:space="0" w:color="000000"/>
              <w:left w:val="double" w:sz="2" w:space="0" w:color="000000"/>
              <w:bottom w:val="double" w:sz="2" w:space="0" w:color="000000"/>
            </w:tcBorders>
          </w:tcPr>
          <w:p w14:paraId="3815BB16" w14:textId="77777777" w:rsidR="00B76D7A" w:rsidRDefault="00B76D7A">
            <w:pPr>
              <w:jc w:val="both"/>
              <w:rPr>
                <w:sz w:val="28"/>
                <w:szCs w:val="28"/>
              </w:rPr>
            </w:pPr>
            <w:r>
              <w:rPr>
                <w:sz w:val="28"/>
                <w:szCs w:val="28"/>
              </w:rPr>
              <w:t>5. A hasznosítási lehetőségek feltárása</w:t>
            </w:r>
          </w:p>
        </w:tc>
        <w:tc>
          <w:tcPr>
            <w:tcW w:w="2201" w:type="dxa"/>
            <w:tcBorders>
              <w:top w:val="double" w:sz="2" w:space="0" w:color="000000"/>
              <w:left w:val="double" w:sz="2" w:space="0" w:color="000000"/>
              <w:bottom w:val="double" w:sz="2" w:space="0" w:color="000000"/>
            </w:tcBorders>
          </w:tcPr>
          <w:p w14:paraId="34B712A9" w14:textId="77777777" w:rsidR="00B76D7A" w:rsidRDefault="00B76D7A">
            <w:pPr>
              <w:jc w:val="center"/>
              <w:rPr>
                <w:sz w:val="28"/>
                <w:szCs w:val="28"/>
              </w:rPr>
            </w:pPr>
            <w:r>
              <w:rPr>
                <w:sz w:val="28"/>
                <w:szCs w:val="28"/>
              </w:rPr>
              <w:t>folyamatos</w:t>
            </w:r>
          </w:p>
        </w:tc>
        <w:tc>
          <w:tcPr>
            <w:tcW w:w="3153" w:type="dxa"/>
            <w:tcBorders>
              <w:top w:val="double" w:sz="2" w:space="0" w:color="000000"/>
              <w:left w:val="double" w:sz="2" w:space="0" w:color="000000"/>
              <w:bottom w:val="double" w:sz="2" w:space="0" w:color="000000"/>
              <w:right w:val="double" w:sz="2" w:space="0" w:color="000000"/>
            </w:tcBorders>
          </w:tcPr>
          <w:p w14:paraId="6E53A4CC" w14:textId="77777777" w:rsidR="00B76D7A" w:rsidRDefault="00B76D7A">
            <w:pPr>
              <w:jc w:val="center"/>
              <w:rPr>
                <w:sz w:val="28"/>
                <w:szCs w:val="28"/>
              </w:rPr>
            </w:pPr>
            <w:r>
              <w:rPr>
                <w:sz w:val="28"/>
                <w:szCs w:val="28"/>
              </w:rPr>
              <w:t>Önkormányzati forrás</w:t>
            </w:r>
          </w:p>
          <w:p w14:paraId="19E62A49" w14:textId="77777777" w:rsidR="00B76D7A" w:rsidRDefault="00B76D7A">
            <w:pPr>
              <w:jc w:val="center"/>
            </w:pPr>
            <w:r>
              <w:rPr>
                <w:sz w:val="28"/>
                <w:szCs w:val="28"/>
              </w:rPr>
              <w:t>Külső források</w:t>
            </w:r>
          </w:p>
        </w:tc>
      </w:tr>
    </w:tbl>
    <w:p w14:paraId="42D933FE" w14:textId="569D3C19" w:rsidR="00B76D7A" w:rsidRDefault="00B76D7A" w:rsidP="00A1270E">
      <w:pPr>
        <w:suppressAutoHyphens w:val="0"/>
      </w:pPr>
    </w:p>
    <w:p w14:paraId="285715E9" w14:textId="77777777" w:rsidR="00B76D7A" w:rsidRDefault="00B76D7A">
      <w:pPr>
        <w:pStyle w:val="NormlWeb"/>
        <w:spacing w:before="0" w:after="0"/>
        <w:jc w:val="both"/>
        <w:rPr>
          <w:sz w:val="28"/>
          <w:szCs w:val="28"/>
        </w:rPr>
      </w:pPr>
      <w:r>
        <w:rPr>
          <w:b/>
          <w:bCs/>
          <w:sz w:val="28"/>
          <w:szCs w:val="28"/>
        </w:rPr>
        <w:t>5./ A helyi hulladékkezelési rendszer problémáinak megoldása</w:t>
      </w:r>
    </w:p>
    <w:p w14:paraId="2FF05C92" w14:textId="77777777" w:rsidR="00B76D7A" w:rsidRDefault="00B76D7A">
      <w:pPr>
        <w:pStyle w:val="NormlWeb"/>
        <w:spacing w:before="0" w:after="0"/>
        <w:jc w:val="both"/>
        <w:rPr>
          <w:sz w:val="28"/>
          <w:szCs w:val="28"/>
        </w:rPr>
      </w:pPr>
    </w:p>
    <w:p w14:paraId="331C071C" w14:textId="77777777" w:rsidR="00B76D7A" w:rsidRDefault="00B76D7A">
      <w:pPr>
        <w:pStyle w:val="NormlWeb"/>
        <w:spacing w:before="0" w:after="0"/>
        <w:jc w:val="both"/>
        <w:rPr>
          <w:sz w:val="28"/>
          <w:szCs w:val="28"/>
        </w:rPr>
      </w:pPr>
      <w:r>
        <w:rPr>
          <w:sz w:val="28"/>
          <w:szCs w:val="28"/>
        </w:rPr>
        <w:t>A feladat tervezett ütemezése</w:t>
      </w:r>
    </w:p>
    <w:p w14:paraId="55498E3E" w14:textId="77777777" w:rsidR="00B76D7A" w:rsidRDefault="00B76D7A">
      <w:pPr>
        <w:pStyle w:val="NormlWeb"/>
        <w:spacing w:before="0" w:after="0"/>
        <w:jc w:val="both"/>
        <w:rPr>
          <w:sz w:val="28"/>
          <w:szCs w:val="28"/>
        </w:rPr>
      </w:pPr>
    </w:p>
    <w:tbl>
      <w:tblPr>
        <w:tblW w:w="9303" w:type="dxa"/>
        <w:tblInd w:w="-54" w:type="dxa"/>
        <w:tblLayout w:type="fixed"/>
        <w:tblCellMar>
          <w:top w:w="105" w:type="dxa"/>
          <w:left w:w="105" w:type="dxa"/>
          <w:bottom w:w="105" w:type="dxa"/>
          <w:right w:w="105" w:type="dxa"/>
        </w:tblCellMar>
        <w:tblLook w:val="0000" w:firstRow="0" w:lastRow="0" w:firstColumn="0" w:lastColumn="0" w:noHBand="0" w:noVBand="0"/>
      </w:tblPr>
      <w:tblGrid>
        <w:gridCol w:w="3949"/>
        <w:gridCol w:w="2201"/>
        <w:gridCol w:w="3153"/>
      </w:tblGrid>
      <w:tr w:rsidR="00B76D7A" w14:paraId="7F8875F9" w14:textId="77777777" w:rsidTr="0083405C">
        <w:tc>
          <w:tcPr>
            <w:tcW w:w="3949" w:type="dxa"/>
            <w:tcBorders>
              <w:top w:val="double" w:sz="2" w:space="0" w:color="000000"/>
              <w:left w:val="double" w:sz="2" w:space="0" w:color="000000"/>
              <w:bottom w:val="double" w:sz="2" w:space="0" w:color="000000"/>
            </w:tcBorders>
          </w:tcPr>
          <w:p w14:paraId="01E2CEE6" w14:textId="77777777" w:rsidR="00B76D7A" w:rsidRDefault="00B76D7A" w:rsidP="00C20046">
            <w:pPr>
              <w:jc w:val="center"/>
              <w:rPr>
                <w:b/>
                <w:bCs/>
                <w:sz w:val="28"/>
                <w:szCs w:val="28"/>
              </w:rPr>
            </w:pPr>
            <w:r>
              <w:rPr>
                <w:b/>
                <w:bCs/>
                <w:sz w:val="28"/>
                <w:szCs w:val="28"/>
              </w:rPr>
              <w:t>Feladat</w:t>
            </w:r>
          </w:p>
        </w:tc>
        <w:tc>
          <w:tcPr>
            <w:tcW w:w="2201" w:type="dxa"/>
            <w:tcBorders>
              <w:top w:val="double" w:sz="2" w:space="0" w:color="000000"/>
              <w:left w:val="double" w:sz="2" w:space="0" w:color="000000"/>
              <w:bottom w:val="double" w:sz="2" w:space="0" w:color="000000"/>
            </w:tcBorders>
          </w:tcPr>
          <w:p w14:paraId="7527F005" w14:textId="77777777" w:rsidR="00B76D7A" w:rsidRDefault="00B76D7A" w:rsidP="00C20046">
            <w:pPr>
              <w:jc w:val="center"/>
              <w:rPr>
                <w:b/>
                <w:bCs/>
                <w:sz w:val="28"/>
                <w:szCs w:val="28"/>
              </w:rPr>
            </w:pPr>
            <w:r>
              <w:rPr>
                <w:b/>
                <w:bCs/>
                <w:sz w:val="28"/>
                <w:szCs w:val="28"/>
              </w:rPr>
              <w:t>Ütemezés</w:t>
            </w:r>
          </w:p>
        </w:tc>
        <w:tc>
          <w:tcPr>
            <w:tcW w:w="3153" w:type="dxa"/>
            <w:tcBorders>
              <w:top w:val="double" w:sz="2" w:space="0" w:color="000000"/>
              <w:left w:val="double" w:sz="2" w:space="0" w:color="000000"/>
              <w:bottom w:val="double" w:sz="2" w:space="0" w:color="000000"/>
              <w:right w:val="double" w:sz="2" w:space="0" w:color="000000"/>
            </w:tcBorders>
          </w:tcPr>
          <w:p w14:paraId="182FDEF1" w14:textId="77777777" w:rsidR="00B76D7A" w:rsidRDefault="00B76D7A" w:rsidP="00C20046">
            <w:pPr>
              <w:jc w:val="center"/>
            </w:pPr>
            <w:r>
              <w:rPr>
                <w:b/>
                <w:bCs/>
                <w:sz w:val="28"/>
                <w:szCs w:val="28"/>
              </w:rPr>
              <w:t>Forrás</w:t>
            </w:r>
          </w:p>
        </w:tc>
      </w:tr>
      <w:tr w:rsidR="00B76D7A" w14:paraId="5E45A1CB" w14:textId="77777777" w:rsidTr="0083405C">
        <w:tc>
          <w:tcPr>
            <w:tcW w:w="3949" w:type="dxa"/>
            <w:tcBorders>
              <w:top w:val="double" w:sz="2" w:space="0" w:color="000000"/>
              <w:left w:val="double" w:sz="2" w:space="0" w:color="000000"/>
              <w:bottom w:val="double" w:sz="2" w:space="0" w:color="000000"/>
            </w:tcBorders>
          </w:tcPr>
          <w:p w14:paraId="3122DB07" w14:textId="76025FDB" w:rsidR="00B76D7A" w:rsidRDefault="0083405C" w:rsidP="00E955AB">
            <w:pPr>
              <w:rPr>
                <w:sz w:val="28"/>
                <w:szCs w:val="28"/>
              </w:rPr>
            </w:pPr>
            <w:r>
              <w:rPr>
                <w:sz w:val="28"/>
                <w:szCs w:val="28"/>
              </w:rPr>
              <w:t>1</w:t>
            </w:r>
            <w:r w:rsidR="00B76D7A">
              <w:rPr>
                <w:sz w:val="28"/>
                <w:szCs w:val="28"/>
              </w:rPr>
              <w:t>. A jelenlegi hulladékkezelési rendszer felülvizsgálata, a hatályos hulladékgazdálkodási terv végrehajtása</w:t>
            </w:r>
          </w:p>
        </w:tc>
        <w:tc>
          <w:tcPr>
            <w:tcW w:w="2201" w:type="dxa"/>
            <w:tcBorders>
              <w:top w:val="double" w:sz="2" w:space="0" w:color="000000"/>
              <w:left w:val="double" w:sz="2" w:space="0" w:color="000000"/>
              <w:bottom w:val="double" w:sz="2" w:space="0" w:color="000000"/>
            </w:tcBorders>
          </w:tcPr>
          <w:p w14:paraId="213961E7" w14:textId="07EA10EE" w:rsidR="00B76D7A" w:rsidRDefault="00B76D7A" w:rsidP="00E71AAC">
            <w:pPr>
              <w:jc w:val="center"/>
              <w:rPr>
                <w:sz w:val="28"/>
                <w:szCs w:val="28"/>
              </w:rPr>
            </w:pPr>
            <w:r>
              <w:rPr>
                <w:sz w:val="28"/>
                <w:szCs w:val="28"/>
              </w:rPr>
              <w:t>202</w:t>
            </w:r>
            <w:r w:rsidR="00A1270E">
              <w:rPr>
                <w:sz w:val="28"/>
                <w:szCs w:val="28"/>
              </w:rPr>
              <w:t>5</w:t>
            </w:r>
            <w:r>
              <w:rPr>
                <w:sz w:val="28"/>
                <w:szCs w:val="28"/>
              </w:rPr>
              <w:t>-t</w:t>
            </w:r>
            <w:r w:rsidR="00A1270E">
              <w:rPr>
                <w:sz w:val="28"/>
                <w:szCs w:val="28"/>
              </w:rPr>
              <w:t>ő</w:t>
            </w:r>
            <w:r>
              <w:rPr>
                <w:sz w:val="28"/>
                <w:szCs w:val="28"/>
              </w:rPr>
              <w:t>l folyamatosan</w:t>
            </w:r>
          </w:p>
        </w:tc>
        <w:tc>
          <w:tcPr>
            <w:tcW w:w="3153" w:type="dxa"/>
            <w:tcBorders>
              <w:top w:val="double" w:sz="2" w:space="0" w:color="000000"/>
              <w:left w:val="double" w:sz="2" w:space="0" w:color="000000"/>
              <w:bottom w:val="double" w:sz="2" w:space="0" w:color="000000"/>
              <w:right w:val="double" w:sz="2" w:space="0" w:color="000000"/>
            </w:tcBorders>
          </w:tcPr>
          <w:p w14:paraId="316DA3E6" w14:textId="77777777" w:rsidR="00B76D7A" w:rsidRDefault="00B76D7A">
            <w:pPr>
              <w:jc w:val="center"/>
              <w:rPr>
                <w:sz w:val="28"/>
                <w:szCs w:val="28"/>
              </w:rPr>
            </w:pPr>
            <w:r>
              <w:rPr>
                <w:sz w:val="28"/>
                <w:szCs w:val="28"/>
              </w:rPr>
              <w:t>Önkormányzati forrás</w:t>
            </w:r>
          </w:p>
          <w:p w14:paraId="5635853F" w14:textId="77777777" w:rsidR="00B76D7A" w:rsidRDefault="00B76D7A">
            <w:pPr>
              <w:jc w:val="center"/>
              <w:rPr>
                <w:sz w:val="28"/>
                <w:szCs w:val="28"/>
              </w:rPr>
            </w:pPr>
          </w:p>
        </w:tc>
      </w:tr>
      <w:tr w:rsidR="00B76D7A" w14:paraId="75F46C83" w14:textId="77777777" w:rsidTr="0083405C">
        <w:tc>
          <w:tcPr>
            <w:tcW w:w="3949" w:type="dxa"/>
            <w:tcBorders>
              <w:top w:val="double" w:sz="2" w:space="0" w:color="000000"/>
              <w:left w:val="double" w:sz="2" w:space="0" w:color="000000"/>
              <w:bottom w:val="double" w:sz="2" w:space="0" w:color="000000"/>
            </w:tcBorders>
          </w:tcPr>
          <w:p w14:paraId="305CD5C5" w14:textId="40C33069" w:rsidR="00B76D7A" w:rsidRDefault="0083405C">
            <w:pPr>
              <w:rPr>
                <w:sz w:val="28"/>
                <w:szCs w:val="28"/>
              </w:rPr>
            </w:pPr>
            <w:r>
              <w:rPr>
                <w:sz w:val="28"/>
                <w:szCs w:val="28"/>
              </w:rPr>
              <w:t>2</w:t>
            </w:r>
            <w:r w:rsidR="00B76D7A">
              <w:rPr>
                <w:sz w:val="28"/>
                <w:szCs w:val="28"/>
              </w:rPr>
              <w:t xml:space="preserve">. A szelektív hulladékgyűjtés és kezelés rendszerének </w:t>
            </w:r>
            <w:r w:rsidR="0057665A">
              <w:rPr>
                <w:sz w:val="28"/>
                <w:szCs w:val="28"/>
              </w:rPr>
              <w:t>fejlesztése</w:t>
            </w:r>
          </w:p>
        </w:tc>
        <w:tc>
          <w:tcPr>
            <w:tcW w:w="2201" w:type="dxa"/>
            <w:tcBorders>
              <w:top w:val="double" w:sz="2" w:space="0" w:color="000000"/>
              <w:left w:val="double" w:sz="2" w:space="0" w:color="000000"/>
              <w:bottom w:val="double" w:sz="2" w:space="0" w:color="000000"/>
            </w:tcBorders>
          </w:tcPr>
          <w:p w14:paraId="7481A50E" w14:textId="53A76635" w:rsidR="00B76D7A" w:rsidRDefault="00B76D7A" w:rsidP="00E955AB">
            <w:pPr>
              <w:jc w:val="center"/>
              <w:rPr>
                <w:sz w:val="28"/>
                <w:szCs w:val="28"/>
              </w:rPr>
            </w:pPr>
            <w:r>
              <w:rPr>
                <w:sz w:val="28"/>
                <w:szCs w:val="28"/>
              </w:rPr>
              <w:t>202</w:t>
            </w:r>
            <w:r w:rsidR="00A1270E">
              <w:rPr>
                <w:sz w:val="28"/>
                <w:szCs w:val="28"/>
              </w:rPr>
              <w:t>5</w:t>
            </w:r>
            <w:r>
              <w:rPr>
                <w:sz w:val="28"/>
                <w:szCs w:val="28"/>
              </w:rPr>
              <w:t>-t</w:t>
            </w:r>
            <w:r w:rsidR="00A1270E">
              <w:rPr>
                <w:sz w:val="28"/>
                <w:szCs w:val="28"/>
              </w:rPr>
              <w:t>ő</w:t>
            </w:r>
            <w:r>
              <w:rPr>
                <w:sz w:val="28"/>
                <w:szCs w:val="28"/>
              </w:rPr>
              <w:t>l folyamatosan</w:t>
            </w:r>
          </w:p>
        </w:tc>
        <w:tc>
          <w:tcPr>
            <w:tcW w:w="3153" w:type="dxa"/>
            <w:tcBorders>
              <w:top w:val="double" w:sz="2" w:space="0" w:color="000000"/>
              <w:left w:val="double" w:sz="2" w:space="0" w:color="000000"/>
              <w:bottom w:val="double" w:sz="2" w:space="0" w:color="000000"/>
              <w:right w:val="double" w:sz="2" w:space="0" w:color="000000"/>
            </w:tcBorders>
          </w:tcPr>
          <w:p w14:paraId="2CA5F6A9" w14:textId="77777777" w:rsidR="00B76D7A" w:rsidRDefault="00B76D7A">
            <w:pPr>
              <w:jc w:val="center"/>
              <w:rPr>
                <w:sz w:val="28"/>
                <w:szCs w:val="28"/>
              </w:rPr>
            </w:pPr>
            <w:r>
              <w:rPr>
                <w:sz w:val="28"/>
                <w:szCs w:val="28"/>
              </w:rPr>
              <w:t>Önkormányzati forrás</w:t>
            </w:r>
          </w:p>
        </w:tc>
      </w:tr>
      <w:tr w:rsidR="0083405C" w14:paraId="0D31F37F" w14:textId="77777777" w:rsidTr="0083405C">
        <w:tc>
          <w:tcPr>
            <w:tcW w:w="3949" w:type="dxa"/>
            <w:tcBorders>
              <w:top w:val="double" w:sz="2" w:space="0" w:color="000000"/>
              <w:left w:val="double" w:sz="2" w:space="0" w:color="000000"/>
              <w:bottom w:val="double" w:sz="2" w:space="0" w:color="000000"/>
            </w:tcBorders>
          </w:tcPr>
          <w:p w14:paraId="6D0B3939" w14:textId="14FE1E9A" w:rsidR="0083405C" w:rsidRDefault="0083405C">
            <w:pPr>
              <w:rPr>
                <w:sz w:val="28"/>
                <w:szCs w:val="28"/>
              </w:rPr>
            </w:pPr>
            <w:bookmarkStart w:id="0" w:name="_Hlk189139708"/>
            <w:r>
              <w:rPr>
                <w:sz w:val="28"/>
                <w:szCs w:val="28"/>
              </w:rPr>
              <w:t>3. A zöldhulladék kezelésének megoldása</w:t>
            </w:r>
          </w:p>
        </w:tc>
        <w:tc>
          <w:tcPr>
            <w:tcW w:w="2201" w:type="dxa"/>
            <w:tcBorders>
              <w:top w:val="double" w:sz="2" w:space="0" w:color="000000"/>
              <w:left w:val="double" w:sz="2" w:space="0" w:color="000000"/>
              <w:bottom w:val="double" w:sz="2" w:space="0" w:color="000000"/>
            </w:tcBorders>
          </w:tcPr>
          <w:p w14:paraId="629F37D1" w14:textId="4A60EE33" w:rsidR="0083405C" w:rsidRDefault="0083405C" w:rsidP="00E955AB">
            <w:pPr>
              <w:jc w:val="center"/>
              <w:rPr>
                <w:sz w:val="28"/>
                <w:szCs w:val="28"/>
              </w:rPr>
            </w:pPr>
            <w:r w:rsidRPr="0083405C">
              <w:rPr>
                <w:sz w:val="28"/>
                <w:szCs w:val="28"/>
              </w:rPr>
              <w:t>2025-től folyamatosan</w:t>
            </w:r>
          </w:p>
        </w:tc>
        <w:tc>
          <w:tcPr>
            <w:tcW w:w="3153" w:type="dxa"/>
            <w:tcBorders>
              <w:top w:val="double" w:sz="2" w:space="0" w:color="000000"/>
              <w:left w:val="double" w:sz="2" w:space="0" w:color="000000"/>
              <w:bottom w:val="double" w:sz="2" w:space="0" w:color="000000"/>
              <w:right w:val="double" w:sz="2" w:space="0" w:color="000000"/>
            </w:tcBorders>
          </w:tcPr>
          <w:p w14:paraId="112D2D5D" w14:textId="6BB15DFC" w:rsidR="0083405C" w:rsidRDefault="0083405C">
            <w:pPr>
              <w:jc w:val="center"/>
              <w:rPr>
                <w:sz w:val="28"/>
                <w:szCs w:val="28"/>
              </w:rPr>
            </w:pPr>
            <w:r w:rsidRPr="0083405C">
              <w:rPr>
                <w:sz w:val="28"/>
                <w:szCs w:val="28"/>
              </w:rPr>
              <w:t>Önkormányzati forrás</w:t>
            </w:r>
          </w:p>
        </w:tc>
      </w:tr>
      <w:bookmarkEnd w:id="0"/>
      <w:tr w:rsidR="0083405C" w14:paraId="63D92612" w14:textId="77777777" w:rsidTr="0083405C">
        <w:tc>
          <w:tcPr>
            <w:tcW w:w="3949" w:type="dxa"/>
            <w:tcBorders>
              <w:top w:val="double" w:sz="2" w:space="0" w:color="000000"/>
              <w:left w:val="double" w:sz="2" w:space="0" w:color="000000"/>
              <w:bottom w:val="double" w:sz="2" w:space="0" w:color="000000"/>
            </w:tcBorders>
          </w:tcPr>
          <w:p w14:paraId="66F95210" w14:textId="2466A87F" w:rsidR="0083405C" w:rsidRDefault="0083405C" w:rsidP="0083405C">
            <w:pPr>
              <w:rPr>
                <w:sz w:val="28"/>
                <w:szCs w:val="28"/>
              </w:rPr>
            </w:pPr>
            <w:r>
              <w:rPr>
                <w:sz w:val="28"/>
                <w:szCs w:val="28"/>
              </w:rPr>
              <w:t>4. Az évi rendszeres lomtalanítás folytatása</w:t>
            </w:r>
          </w:p>
        </w:tc>
        <w:tc>
          <w:tcPr>
            <w:tcW w:w="2201" w:type="dxa"/>
            <w:tcBorders>
              <w:top w:val="double" w:sz="2" w:space="0" w:color="000000"/>
              <w:left w:val="double" w:sz="2" w:space="0" w:color="000000"/>
              <w:bottom w:val="double" w:sz="2" w:space="0" w:color="000000"/>
            </w:tcBorders>
          </w:tcPr>
          <w:p w14:paraId="05CE2920" w14:textId="2D5F2FFC" w:rsidR="0083405C" w:rsidRPr="0083405C" w:rsidRDefault="0083405C" w:rsidP="0083405C">
            <w:pPr>
              <w:jc w:val="center"/>
              <w:rPr>
                <w:sz w:val="28"/>
                <w:szCs w:val="28"/>
              </w:rPr>
            </w:pPr>
            <w:r w:rsidRPr="0083405C">
              <w:rPr>
                <w:sz w:val="28"/>
                <w:szCs w:val="28"/>
              </w:rPr>
              <w:t>2025-től folyamatosan</w:t>
            </w:r>
          </w:p>
        </w:tc>
        <w:tc>
          <w:tcPr>
            <w:tcW w:w="3153" w:type="dxa"/>
            <w:tcBorders>
              <w:top w:val="double" w:sz="2" w:space="0" w:color="000000"/>
              <w:left w:val="double" w:sz="2" w:space="0" w:color="000000"/>
              <w:bottom w:val="double" w:sz="2" w:space="0" w:color="000000"/>
              <w:right w:val="double" w:sz="2" w:space="0" w:color="000000"/>
            </w:tcBorders>
          </w:tcPr>
          <w:p w14:paraId="510C6706" w14:textId="37C0A333" w:rsidR="0083405C" w:rsidRPr="0083405C" w:rsidRDefault="0083405C" w:rsidP="0083405C">
            <w:pPr>
              <w:jc w:val="center"/>
              <w:rPr>
                <w:sz w:val="28"/>
                <w:szCs w:val="28"/>
              </w:rPr>
            </w:pPr>
            <w:r w:rsidRPr="0083405C">
              <w:rPr>
                <w:sz w:val="28"/>
                <w:szCs w:val="28"/>
              </w:rPr>
              <w:t>Önkormányzati forrás</w:t>
            </w:r>
          </w:p>
        </w:tc>
      </w:tr>
    </w:tbl>
    <w:p w14:paraId="3CF3C37E" w14:textId="77777777" w:rsidR="00B76D7A" w:rsidRDefault="00B76D7A">
      <w:pPr>
        <w:pStyle w:val="NormlWeb"/>
        <w:spacing w:before="0" w:after="0"/>
        <w:jc w:val="both"/>
      </w:pPr>
    </w:p>
    <w:p w14:paraId="6E9F93CF" w14:textId="77777777" w:rsidR="00B76D7A" w:rsidRDefault="00B76D7A">
      <w:pPr>
        <w:pStyle w:val="NormlWeb"/>
        <w:spacing w:before="0" w:after="0"/>
        <w:jc w:val="both"/>
        <w:rPr>
          <w:sz w:val="28"/>
          <w:szCs w:val="28"/>
        </w:rPr>
      </w:pPr>
      <w:r>
        <w:rPr>
          <w:b/>
          <w:bCs/>
          <w:sz w:val="28"/>
          <w:szCs w:val="28"/>
        </w:rPr>
        <w:t>6./ A helyi kegyeleti közszolgáltatási rendszer felülvizsgálata</w:t>
      </w:r>
    </w:p>
    <w:p w14:paraId="7AF660A2" w14:textId="77777777" w:rsidR="00B76D7A" w:rsidRDefault="00B76D7A">
      <w:pPr>
        <w:pStyle w:val="NormlWeb"/>
        <w:spacing w:before="0" w:after="0"/>
        <w:jc w:val="both"/>
        <w:rPr>
          <w:sz w:val="28"/>
          <w:szCs w:val="28"/>
        </w:rPr>
      </w:pPr>
    </w:p>
    <w:p w14:paraId="58E6318B" w14:textId="77777777" w:rsidR="00B76D7A" w:rsidRDefault="00B76D7A">
      <w:pPr>
        <w:pStyle w:val="NormlWeb"/>
        <w:spacing w:before="0" w:after="0"/>
        <w:jc w:val="both"/>
        <w:rPr>
          <w:sz w:val="28"/>
          <w:szCs w:val="28"/>
        </w:rPr>
      </w:pPr>
      <w:r>
        <w:rPr>
          <w:sz w:val="28"/>
          <w:szCs w:val="28"/>
        </w:rPr>
        <w:t>A feladat tervezett ütemezése</w:t>
      </w:r>
    </w:p>
    <w:p w14:paraId="120783BB" w14:textId="77777777" w:rsidR="00B76D7A" w:rsidRDefault="00B76D7A">
      <w:pPr>
        <w:pStyle w:val="NormlWeb"/>
        <w:spacing w:before="0" w:after="0"/>
        <w:jc w:val="both"/>
        <w:rPr>
          <w:sz w:val="28"/>
          <w:szCs w:val="28"/>
        </w:rPr>
      </w:pPr>
    </w:p>
    <w:tbl>
      <w:tblPr>
        <w:tblW w:w="9303" w:type="dxa"/>
        <w:tblInd w:w="-54" w:type="dxa"/>
        <w:tblLayout w:type="fixed"/>
        <w:tblCellMar>
          <w:top w:w="105" w:type="dxa"/>
          <w:left w:w="105" w:type="dxa"/>
          <w:bottom w:w="105" w:type="dxa"/>
          <w:right w:w="105" w:type="dxa"/>
        </w:tblCellMar>
        <w:tblLook w:val="0000" w:firstRow="0" w:lastRow="0" w:firstColumn="0" w:lastColumn="0" w:noHBand="0" w:noVBand="0"/>
      </w:tblPr>
      <w:tblGrid>
        <w:gridCol w:w="3949"/>
        <w:gridCol w:w="2201"/>
        <w:gridCol w:w="3153"/>
      </w:tblGrid>
      <w:tr w:rsidR="00B76D7A" w14:paraId="672DD33C" w14:textId="77777777" w:rsidTr="00A1270E">
        <w:tc>
          <w:tcPr>
            <w:tcW w:w="3949" w:type="dxa"/>
            <w:tcBorders>
              <w:top w:val="double" w:sz="2" w:space="0" w:color="000000"/>
              <w:left w:val="double" w:sz="2" w:space="0" w:color="000000"/>
              <w:bottom w:val="double" w:sz="2" w:space="0" w:color="000000"/>
            </w:tcBorders>
          </w:tcPr>
          <w:p w14:paraId="4555556E" w14:textId="77777777" w:rsidR="00B76D7A" w:rsidRDefault="00B76D7A">
            <w:pPr>
              <w:jc w:val="center"/>
              <w:rPr>
                <w:b/>
                <w:bCs/>
                <w:sz w:val="28"/>
                <w:szCs w:val="28"/>
              </w:rPr>
            </w:pPr>
            <w:r>
              <w:rPr>
                <w:b/>
                <w:bCs/>
                <w:sz w:val="28"/>
                <w:szCs w:val="28"/>
              </w:rPr>
              <w:t>Feladat</w:t>
            </w:r>
          </w:p>
        </w:tc>
        <w:tc>
          <w:tcPr>
            <w:tcW w:w="2201" w:type="dxa"/>
            <w:tcBorders>
              <w:top w:val="double" w:sz="2" w:space="0" w:color="000000"/>
              <w:left w:val="double" w:sz="2" w:space="0" w:color="000000"/>
              <w:bottom w:val="double" w:sz="2" w:space="0" w:color="000000"/>
            </w:tcBorders>
          </w:tcPr>
          <w:p w14:paraId="75BB3526" w14:textId="77777777" w:rsidR="00B76D7A" w:rsidRDefault="00B76D7A">
            <w:pPr>
              <w:jc w:val="center"/>
              <w:rPr>
                <w:b/>
                <w:bCs/>
                <w:sz w:val="28"/>
                <w:szCs w:val="28"/>
              </w:rPr>
            </w:pPr>
            <w:r>
              <w:rPr>
                <w:b/>
                <w:bCs/>
                <w:sz w:val="28"/>
                <w:szCs w:val="28"/>
              </w:rPr>
              <w:t>Ütemezés</w:t>
            </w:r>
          </w:p>
        </w:tc>
        <w:tc>
          <w:tcPr>
            <w:tcW w:w="3153" w:type="dxa"/>
            <w:tcBorders>
              <w:top w:val="double" w:sz="2" w:space="0" w:color="000000"/>
              <w:left w:val="double" w:sz="2" w:space="0" w:color="000000"/>
              <w:bottom w:val="double" w:sz="2" w:space="0" w:color="000000"/>
              <w:right w:val="double" w:sz="2" w:space="0" w:color="000000"/>
            </w:tcBorders>
          </w:tcPr>
          <w:p w14:paraId="29F2EAFE" w14:textId="77777777" w:rsidR="00B76D7A" w:rsidRDefault="00B76D7A">
            <w:pPr>
              <w:jc w:val="center"/>
            </w:pPr>
            <w:r>
              <w:rPr>
                <w:b/>
                <w:bCs/>
                <w:sz w:val="28"/>
                <w:szCs w:val="28"/>
              </w:rPr>
              <w:t>Forrás</w:t>
            </w:r>
          </w:p>
        </w:tc>
      </w:tr>
      <w:tr w:rsidR="00B76D7A" w14:paraId="105C12FE" w14:textId="77777777" w:rsidTr="00A1270E">
        <w:tc>
          <w:tcPr>
            <w:tcW w:w="3949" w:type="dxa"/>
            <w:tcBorders>
              <w:top w:val="double" w:sz="2" w:space="0" w:color="000000"/>
              <w:left w:val="double" w:sz="2" w:space="0" w:color="000000"/>
              <w:bottom w:val="double" w:sz="2" w:space="0" w:color="000000"/>
            </w:tcBorders>
          </w:tcPr>
          <w:p w14:paraId="640D9124" w14:textId="596B8835" w:rsidR="00B76D7A" w:rsidRDefault="00B76D7A">
            <w:pPr>
              <w:rPr>
                <w:sz w:val="28"/>
                <w:szCs w:val="28"/>
              </w:rPr>
            </w:pPr>
            <w:r>
              <w:rPr>
                <w:sz w:val="28"/>
                <w:szCs w:val="28"/>
              </w:rPr>
              <w:t xml:space="preserve">1. A köztemetés jelenlegi rendszerének </w:t>
            </w:r>
            <w:r w:rsidR="0057665A">
              <w:rPr>
                <w:sz w:val="28"/>
                <w:szCs w:val="28"/>
              </w:rPr>
              <w:t>működtetése</w:t>
            </w:r>
            <w:r>
              <w:rPr>
                <w:sz w:val="28"/>
                <w:szCs w:val="28"/>
              </w:rPr>
              <w:t>, a hatályos önkormányzati rendelet alapján</w:t>
            </w:r>
          </w:p>
        </w:tc>
        <w:tc>
          <w:tcPr>
            <w:tcW w:w="2201" w:type="dxa"/>
            <w:tcBorders>
              <w:top w:val="double" w:sz="2" w:space="0" w:color="000000"/>
              <w:left w:val="double" w:sz="2" w:space="0" w:color="000000"/>
              <w:bottom w:val="double" w:sz="2" w:space="0" w:color="000000"/>
            </w:tcBorders>
          </w:tcPr>
          <w:p w14:paraId="778604F1" w14:textId="0ADA6D00" w:rsidR="00B76D7A" w:rsidRDefault="00B76D7A" w:rsidP="00E82CE9">
            <w:pPr>
              <w:jc w:val="center"/>
              <w:rPr>
                <w:sz w:val="28"/>
                <w:szCs w:val="28"/>
              </w:rPr>
            </w:pPr>
            <w:r>
              <w:rPr>
                <w:sz w:val="28"/>
                <w:szCs w:val="28"/>
              </w:rPr>
              <w:t>202</w:t>
            </w:r>
            <w:r w:rsidR="00A1270E">
              <w:rPr>
                <w:sz w:val="28"/>
                <w:szCs w:val="28"/>
              </w:rPr>
              <w:t>5.</w:t>
            </w:r>
          </w:p>
        </w:tc>
        <w:tc>
          <w:tcPr>
            <w:tcW w:w="3153" w:type="dxa"/>
            <w:tcBorders>
              <w:top w:val="double" w:sz="2" w:space="0" w:color="000000"/>
              <w:left w:val="double" w:sz="2" w:space="0" w:color="000000"/>
              <w:bottom w:val="double" w:sz="2" w:space="0" w:color="000000"/>
              <w:right w:val="double" w:sz="2" w:space="0" w:color="000000"/>
            </w:tcBorders>
          </w:tcPr>
          <w:p w14:paraId="6B787CD9" w14:textId="77777777" w:rsidR="00B76D7A" w:rsidRDefault="00B76D7A">
            <w:pPr>
              <w:jc w:val="center"/>
              <w:rPr>
                <w:sz w:val="28"/>
                <w:szCs w:val="28"/>
              </w:rPr>
            </w:pPr>
            <w:r>
              <w:rPr>
                <w:sz w:val="28"/>
                <w:szCs w:val="28"/>
              </w:rPr>
              <w:t>Önkormányzati forrás</w:t>
            </w:r>
          </w:p>
          <w:p w14:paraId="085A6EDF" w14:textId="77777777" w:rsidR="00B76D7A" w:rsidRDefault="00B76D7A">
            <w:pPr>
              <w:jc w:val="center"/>
              <w:rPr>
                <w:sz w:val="28"/>
                <w:szCs w:val="28"/>
              </w:rPr>
            </w:pPr>
          </w:p>
        </w:tc>
      </w:tr>
    </w:tbl>
    <w:p w14:paraId="721BB065" w14:textId="77777777" w:rsidR="00C201F2" w:rsidRDefault="00C201F2">
      <w:r>
        <w:br w:type="page"/>
      </w:r>
    </w:p>
    <w:tbl>
      <w:tblPr>
        <w:tblW w:w="9303" w:type="dxa"/>
        <w:tblInd w:w="-54" w:type="dxa"/>
        <w:tblLayout w:type="fixed"/>
        <w:tblCellMar>
          <w:top w:w="105" w:type="dxa"/>
          <w:left w:w="105" w:type="dxa"/>
          <w:bottom w:w="105" w:type="dxa"/>
          <w:right w:w="105" w:type="dxa"/>
        </w:tblCellMar>
        <w:tblLook w:val="0000" w:firstRow="0" w:lastRow="0" w:firstColumn="0" w:lastColumn="0" w:noHBand="0" w:noVBand="0"/>
      </w:tblPr>
      <w:tblGrid>
        <w:gridCol w:w="3949"/>
        <w:gridCol w:w="2201"/>
        <w:gridCol w:w="3153"/>
      </w:tblGrid>
      <w:tr w:rsidR="00C201F2" w14:paraId="08B3A7B5" w14:textId="77777777" w:rsidTr="004A6F14">
        <w:tc>
          <w:tcPr>
            <w:tcW w:w="3949" w:type="dxa"/>
            <w:tcBorders>
              <w:top w:val="double" w:sz="2" w:space="0" w:color="000000"/>
              <w:left w:val="double" w:sz="2" w:space="0" w:color="000000"/>
              <w:bottom w:val="double" w:sz="2" w:space="0" w:color="000000"/>
            </w:tcBorders>
          </w:tcPr>
          <w:p w14:paraId="7441745E" w14:textId="6F357D7A" w:rsidR="00C201F2" w:rsidRDefault="00C201F2" w:rsidP="004A6F14">
            <w:pPr>
              <w:jc w:val="center"/>
              <w:rPr>
                <w:b/>
                <w:bCs/>
                <w:sz w:val="28"/>
                <w:szCs w:val="28"/>
              </w:rPr>
            </w:pPr>
            <w:r>
              <w:rPr>
                <w:b/>
                <w:bCs/>
                <w:sz w:val="28"/>
                <w:szCs w:val="28"/>
              </w:rPr>
              <w:lastRenderedPageBreak/>
              <w:t>Feladat</w:t>
            </w:r>
          </w:p>
        </w:tc>
        <w:tc>
          <w:tcPr>
            <w:tcW w:w="2201" w:type="dxa"/>
            <w:tcBorders>
              <w:top w:val="double" w:sz="2" w:space="0" w:color="000000"/>
              <w:left w:val="double" w:sz="2" w:space="0" w:color="000000"/>
              <w:bottom w:val="double" w:sz="2" w:space="0" w:color="000000"/>
            </w:tcBorders>
          </w:tcPr>
          <w:p w14:paraId="0E1A3E2D" w14:textId="77777777" w:rsidR="00C201F2" w:rsidRDefault="00C201F2" w:rsidP="004A6F14">
            <w:pPr>
              <w:jc w:val="center"/>
              <w:rPr>
                <w:b/>
                <w:bCs/>
                <w:sz w:val="28"/>
                <w:szCs w:val="28"/>
              </w:rPr>
            </w:pPr>
            <w:r>
              <w:rPr>
                <w:b/>
                <w:bCs/>
                <w:sz w:val="28"/>
                <w:szCs w:val="28"/>
              </w:rPr>
              <w:t>Ütemezés</w:t>
            </w:r>
          </w:p>
        </w:tc>
        <w:tc>
          <w:tcPr>
            <w:tcW w:w="3153" w:type="dxa"/>
            <w:tcBorders>
              <w:top w:val="double" w:sz="2" w:space="0" w:color="000000"/>
              <w:left w:val="double" w:sz="2" w:space="0" w:color="000000"/>
              <w:bottom w:val="double" w:sz="2" w:space="0" w:color="000000"/>
              <w:right w:val="double" w:sz="2" w:space="0" w:color="000000"/>
            </w:tcBorders>
          </w:tcPr>
          <w:p w14:paraId="1FCFF9EC" w14:textId="77777777" w:rsidR="00C201F2" w:rsidRDefault="00C201F2" w:rsidP="004A6F14">
            <w:pPr>
              <w:jc w:val="center"/>
            </w:pPr>
            <w:r>
              <w:rPr>
                <w:b/>
                <w:bCs/>
                <w:sz w:val="28"/>
                <w:szCs w:val="28"/>
              </w:rPr>
              <w:t>Forrás</w:t>
            </w:r>
          </w:p>
        </w:tc>
      </w:tr>
      <w:tr w:rsidR="00B76D7A" w14:paraId="1E319435" w14:textId="77777777" w:rsidTr="00A1270E">
        <w:tc>
          <w:tcPr>
            <w:tcW w:w="3949" w:type="dxa"/>
            <w:tcBorders>
              <w:top w:val="double" w:sz="2" w:space="0" w:color="000000"/>
              <w:left w:val="double" w:sz="2" w:space="0" w:color="000000"/>
              <w:bottom w:val="double" w:sz="2" w:space="0" w:color="000000"/>
            </w:tcBorders>
          </w:tcPr>
          <w:p w14:paraId="239F7E9A" w14:textId="44FC952F" w:rsidR="00B76D7A" w:rsidRDefault="00A1270E" w:rsidP="00E82CE9">
            <w:pPr>
              <w:rPr>
                <w:sz w:val="28"/>
                <w:szCs w:val="28"/>
              </w:rPr>
            </w:pPr>
            <w:r>
              <w:rPr>
                <w:sz w:val="28"/>
                <w:szCs w:val="28"/>
              </w:rPr>
              <w:t>2</w:t>
            </w:r>
            <w:r w:rsidR="00B76D7A">
              <w:rPr>
                <w:sz w:val="28"/>
                <w:szCs w:val="28"/>
              </w:rPr>
              <w:t>. A kegyeleti közszolgáltatás rendjének felülvizsgálata, a helyi igények figyelembevételével</w:t>
            </w:r>
          </w:p>
        </w:tc>
        <w:tc>
          <w:tcPr>
            <w:tcW w:w="2201" w:type="dxa"/>
            <w:tcBorders>
              <w:top w:val="double" w:sz="2" w:space="0" w:color="000000"/>
              <w:left w:val="double" w:sz="2" w:space="0" w:color="000000"/>
              <w:bottom w:val="double" w:sz="2" w:space="0" w:color="000000"/>
            </w:tcBorders>
          </w:tcPr>
          <w:p w14:paraId="38C8955D" w14:textId="77777777" w:rsidR="00B76D7A" w:rsidRDefault="00B76D7A">
            <w:pPr>
              <w:jc w:val="center"/>
              <w:rPr>
                <w:sz w:val="28"/>
                <w:szCs w:val="28"/>
              </w:rPr>
            </w:pPr>
            <w:r>
              <w:rPr>
                <w:sz w:val="28"/>
                <w:szCs w:val="28"/>
              </w:rPr>
              <w:t>folyamatos</w:t>
            </w:r>
          </w:p>
        </w:tc>
        <w:tc>
          <w:tcPr>
            <w:tcW w:w="3153" w:type="dxa"/>
            <w:tcBorders>
              <w:top w:val="double" w:sz="2" w:space="0" w:color="000000"/>
              <w:left w:val="double" w:sz="2" w:space="0" w:color="000000"/>
              <w:bottom w:val="double" w:sz="2" w:space="0" w:color="000000"/>
              <w:right w:val="double" w:sz="2" w:space="0" w:color="000000"/>
            </w:tcBorders>
          </w:tcPr>
          <w:p w14:paraId="0216EC34" w14:textId="77777777" w:rsidR="00B76D7A" w:rsidRDefault="00B76D7A">
            <w:pPr>
              <w:jc w:val="center"/>
              <w:rPr>
                <w:sz w:val="28"/>
                <w:szCs w:val="28"/>
              </w:rPr>
            </w:pPr>
            <w:r>
              <w:rPr>
                <w:sz w:val="28"/>
                <w:szCs w:val="28"/>
              </w:rPr>
              <w:t>Önkormányzati forrás</w:t>
            </w:r>
          </w:p>
          <w:p w14:paraId="44702B15" w14:textId="77777777" w:rsidR="00B76D7A" w:rsidRDefault="00B76D7A">
            <w:pPr>
              <w:jc w:val="center"/>
              <w:rPr>
                <w:sz w:val="28"/>
                <w:szCs w:val="28"/>
              </w:rPr>
            </w:pPr>
          </w:p>
        </w:tc>
      </w:tr>
      <w:tr w:rsidR="00A1270E" w14:paraId="3FE1759D" w14:textId="77777777" w:rsidTr="00A1270E">
        <w:tc>
          <w:tcPr>
            <w:tcW w:w="3949" w:type="dxa"/>
            <w:tcBorders>
              <w:top w:val="double" w:sz="2" w:space="0" w:color="000000"/>
              <w:left w:val="double" w:sz="2" w:space="0" w:color="000000"/>
              <w:bottom w:val="double" w:sz="2" w:space="0" w:color="000000"/>
            </w:tcBorders>
          </w:tcPr>
          <w:p w14:paraId="3D82B0F4" w14:textId="7DF4CEBF" w:rsidR="00A1270E" w:rsidRDefault="00A1270E" w:rsidP="00E82CE9">
            <w:pPr>
              <w:rPr>
                <w:sz w:val="28"/>
                <w:szCs w:val="28"/>
              </w:rPr>
            </w:pPr>
            <w:r>
              <w:rPr>
                <w:sz w:val="28"/>
                <w:szCs w:val="28"/>
              </w:rPr>
              <w:t>3. Az urnás temetkezés lehetőségének bővítése</w:t>
            </w:r>
          </w:p>
        </w:tc>
        <w:tc>
          <w:tcPr>
            <w:tcW w:w="2201" w:type="dxa"/>
            <w:tcBorders>
              <w:top w:val="double" w:sz="2" w:space="0" w:color="000000"/>
              <w:left w:val="double" w:sz="2" w:space="0" w:color="000000"/>
              <w:bottom w:val="double" w:sz="2" w:space="0" w:color="000000"/>
            </w:tcBorders>
          </w:tcPr>
          <w:p w14:paraId="59CB4EB7" w14:textId="24A447ED" w:rsidR="00A1270E" w:rsidRDefault="00A1270E">
            <w:pPr>
              <w:jc w:val="center"/>
              <w:rPr>
                <w:sz w:val="28"/>
                <w:szCs w:val="28"/>
              </w:rPr>
            </w:pPr>
            <w:r>
              <w:rPr>
                <w:sz w:val="28"/>
                <w:szCs w:val="28"/>
              </w:rPr>
              <w:t>folyamatos</w:t>
            </w:r>
          </w:p>
        </w:tc>
        <w:tc>
          <w:tcPr>
            <w:tcW w:w="3153" w:type="dxa"/>
            <w:tcBorders>
              <w:top w:val="double" w:sz="2" w:space="0" w:color="000000"/>
              <w:left w:val="double" w:sz="2" w:space="0" w:color="000000"/>
              <w:bottom w:val="double" w:sz="2" w:space="0" w:color="000000"/>
              <w:right w:val="double" w:sz="2" w:space="0" w:color="000000"/>
            </w:tcBorders>
          </w:tcPr>
          <w:p w14:paraId="6797A6A8" w14:textId="5B3C8B60" w:rsidR="00A1270E" w:rsidRDefault="00A1270E">
            <w:pPr>
              <w:jc w:val="center"/>
              <w:rPr>
                <w:sz w:val="28"/>
                <w:szCs w:val="28"/>
              </w:rPr>
            </w:pPr>
            <w:r>
              <w:rPr>
                <w:sz w:val="28"/>
                <w:szCs w:val="28"/>
              </w:rPr>
              <w:t>Önkormányzati és egyházi forrás</w:t>
            </w:r>
          </w:p>
        </w:tc>
      </w:tr>
    </w:tbl>
    <w:p w14:paraId="6F0F7BFC" w14:textId="77777777" w:rsidR="00B76D7A" w:rsidRDefault="00B76D7A">
      <w:pPr>
        <w:pStyle w:val="NormlWeb"/>
        <w:spacing w:before="0" w:after="0"/>
        <w:jc w:val="both"/>
      </w:pPr>
    </w:p>
    <w:p w14:paraId="40145E5E" w14:textId="77777777" w:rsidR="00B76D7A" w:rsidRDefault="00B76D7A">
      <w:pPr>
        <w:pStyle w:val="NormlWeb"/>
        <w:spacing w:before="0" w:after="0"/>
        <w:jc w:val="both"/>
        <w:rPr>
          <w:sz w:val="28"/>
          <w:szCs w:val="28"/>
        </w:rPr>
      </w:pPr>
      <w:r>
        <w:rPr>
          <w:i/>
          <w:iCs/>
          <w:sz w:val="28"/>
          <w:szCs w:val="28"/>
        </w:rPr>
        <w:t>A további részletes feladatokat a program a későbbiekben tartalmazza.</w:t>
      </w:r>
    </w:p>
    <w:p w14:paraId="79A4185B" w14:textId="77777777" w:rsidR="0083405C" w:rsidRDefault="0083405C">
      <w:pPr>
        <w:pStyle w:val="NormlWeb"/>
        <w:spacing w:before="0" w:after="0"/>
        <w:jc w:val="both"/>
        <w:rPr>
          <w:sz w:val="28"/>
          <w:szCs w:val="28"/>
        </w:rPr>
      </w:pPr>
    </w:p>
    <w:p w14:paraId="710CC33B" w14:textId="77777777" w:rsidR="00B76D7A" w:rsidRDefault="00B76D7A">
      <w:pPr>
        <w:pStyle w:val="NormlWeb"/>
        <w:spacing w:before="0" w:after="0"/>
        <w:jc w:val="both"/>
        <w:rPr>
          <w:sz w:val="28"/>
          <w:szCs w:val="28"/>
        </w:rPr>
      </w:pPr>
      <w:r>
        <w:rPr>
          <w:b/>
          <w:sz w:val="28"/>
          <w:szCs w:val="28"/>
        </w:rPr>
        <w:t>7./ Internetes helyi honlap továbbfejlesztése</w:t>
      </w:r>
    </w:p>
    <w:p w14:paraId="11AAAC17" w14:textId="77777777" w:rsidR="00B76D7A" w:rsidRDefault="00B76D7A">
      <w:pPr>
        <w:pStyle w:val="NormlWeb"/>
        <w:spacing w:before="0" w:after="0"/>
        <w:jc w:val="both"/>
        <w:rPr>
          <w:sz w:val="28"/>
          <w:szCs w:val="28"/>
        </w:rPr>
      </w:pPr>
    </w:p>
    <w:tbl>
      <w:tblPr>
        <w:tblW w:w="9303" w:type="dxa"/>
        <w:tblInd w:w="-54" w:type="dxa"/>
        <w:tblLayout w:type="fixed"/>
        <w:tblCellMar>
          <w:top w:w="105" w:type="dxa"/>
          <w:left w:w="105" w:type="dxa"/>
          <w:bottom w:w="105" w:type="dxa"/>
          <w:right w:w="105" w:type="dxa"/>
        </w:tblCellMar>
        <w:tblLook w:val="0000" w:firstRow="0" w:lastRow="0" w:firstColumn="0" w:lastColumn="0" w:noHBand="0" w:noVBand="0"/>
      </w:tblPr>
      <w:tblGrid>
        <w:gridCol w:w="3949"/>
        <w:gridCol w:w="2201"/>
        <w:gridCol w:w="3153"/>
      </w:tblGrid>
      <w:tr w:rsidR="00B76D7A" w14:paraId="48C02C6E" w14:textId="77777777" w:rsidTr="002B45A9">
        <w:tc>
          <w:tcPr>
            <w:tcW w:w="3949" w:type="dxa"/>
            <w:tcBorders>
              <w:top w:val="double" w:sz="2" w:space="0" w:color="000000"/>
              <w:left w:val="double" w:sz="2" w:space="0" w:color="000000"/>
              <w:bottom w:val="double" w:sz="2" w:space="0" w:color="000000"/>
            </w:tcBorders>
          </w:tcPr>
          <w:p w14:paraId="5B98B95B" w14:textId="77777777" w:rsidR="00B76D7A" w:rsidRDefault="00B76D7A">
            <w:pPr>
              <w:jc w:val="center"/>
              <w:rPr>
                <w:b/>
                <w:bCs/>
                <w:sz w:val="28"/>
                <w:szCs w:val="28"/>
              </w:rPr>
            </w:pPr>
            <w:bookmarkStart w:id="1" w:name="_Hlk193185366"/>
            <w:r>
              <w:rPr>
                <w:b/>
                <w:bCs/>
                <w:sz w:val="28"/>
                <w:szCs w:val="28"/>
              </w:rPr>
              <w:t>Feladat</w:t>
            </w:r>
          </w:p>
        </w:tc>
        <w:tc>
          <w:tcPr>
            <w:tcW w:w="2201" w:type="dxa"/>
            <w:tcBorders>
              <w:top w:val="double" w:sz="2" w:space="0" w:color="000000"/>
              <w:left w:val="double" w:sz="2" w:space="0" w:color="000000"/>
              <w:bottom w:val="double" w:sz="2" w:space="0" w:color="000000"/>
            </w:tcBorders>
          </w:tcPr>
          <w:p w14:paraId="0D0BD172" w14:textId="77777777" w:rsidR="00B76D7A" w:rsidRDefault="00B76D7A">
            <w:pPr>
              <w:jc w:val="center"/>
              <w:rPr>
                <w:b/>
                <w:bCs/>
                <w:sz w:val="28"/>
                <w:szCs w:val="28"/>
              </w:rPr>
            </w:pPr>
            <w:r>
              <w:rPr>
                <w:b/>
                <w:bCs/>
                <w:sz w:val="28"/>
                <w:szCs w:val="28"/>
              </w:rPr>
              <w:t>Ütemezés</w:t>
            </w:r>
          </w:p>
        </w:tc>
        <w:tc>
          <w:tcPr>
            <w:tcW w:w="3153" w:type="dxa"/>
            <w:tcBorders>
              <w:top w:val="double" w:sz="2" w:space="0" w:color="000000"/>
              <w:left w:val="double" w:sz="2" w:space="0" w:color="000000"/>
              <w:bottom w:val="double" w:sz="2" w:space="0" w:color="000000"/>
              <w:right w:val="double" w:sz="2" w:space="0" w:color="000000"/>
            </w:tcBorders>
          </w:tcPr>
          <w:p w14:paraId="196EBFC8" w14:textId="77777777" w:rsidR="00B76D7A" w:rsidRDefault="00B76D7A">
            <w:pPr>
              <w:jc w:val="center"/>
            </w:pPr>
            <w:r>
              <w:rPr>
                <w:b/>
                <w:bCs/>
                <w:sz w:val="28"/>
                <w:szCs w:val="28"/>
              </w:rPr>
              <w:t>Forrás</w:t>
            </w:r>
          </w:p>
        </w:tc>
      </w:tr>
      <w:bookmarkEnd w:id="1"/>
      <w:tr w:rsidR="005A0576" w14:paraId="102048BC" w14:textId="77777777" w:rsidTr="000071BE">
        <w:tc>
          <w:tcPr>
            <w:tcW w:w="3949" w:type="dxa"/>
            <w:vMerge w:val="restart"/>
            <w:tcBorders>
              <w:top w:val="double" w:sz="2" w:space="0" w:color="000000"/>
              <w:left w:val="double" w:sz="2" w:space="0" w:color="000000"/>
            </w:tcBorders>
          </w:tcPr>
          <w:p w14:paraId="0F754A76" w14:textId="77777777" w:rsidR="005A0576" w:rsidRDefault="005A0576" w:rsidP="00374A12">
            <w:pPr>
              <w:rPr>
                <w:sz w:val="28"/>
                <w:szCs w:val="28"/>
              </w:rPr>
            </w:pPr>
            <w:r>
              <w:rPr>
                <w:sz w:val="28"/>
                <w:szCs w:val="28"/>
              </w:rPr>
              <w:t>1. Az önkormányzati honlap folyamatos aktualizálása</w:t>
            </w:r>
          </w:p>
        </w:tc>
        <w:tc>
          <w:tcPr>
            <w:tcW w:w="2201" w:type="dxa"/>
            <w:vMerge w:val="restart"/>
            <w:tcBorders>
              <w:top w:val="double" w:sz="2" w:space="0" w:color="000000"/>
              <w:left w:val="double" w:sz="2" w:space="0" w:color="000000"/>
            </w:tcBorders>
          </w:tcPr>
          <w:p w14:paraId="21B643D2" w14:textId="77777777" w:rsidR="005A0576" w:rsidRDefault="005A0576">
            <w:pPr>
              <w:jc w:val="center"/>
              <w:rPr>
                <w:sz w:val="28"/>
                <w:szCs w:val="28"/>
              </w:rPr>
            </w:pPr>
            <w:r>
              <w:rPr>
                <w:sz w:val="28"/>
                <w:szCs w:val="28"/>
              </w:rPr>
              <w:t xml:space="preserve">folyamatos </w:t>
            </w:r>
          </w:p>
        </w:tc>
        <w:tc>
          <w:tcPr>
            <w:tcW w:w="3153" w:type="dxa"/>
            <w:tcBorders>
              <w:top w:val="double" w:sz="2" w:space="0" w:color="000000"/>
              <w:left w:val="double" w:sz="2" w:space="0" w:color="000000"/>
              <w:bottom w:val="double" w:sz="2" w:space="0" w:color="000000"/>
              <w:right w:val="double" w:sz="2" w:space="0" w:color="000000"/>
            </w:tcBorders>
          </w:tcPr>
          <w:p w14:paraId="6854968B" w14:textId="77777777" w:rsidR="005A0576" w:rsidRDefault="005A0576">
            <w:pPr>
              <w:jc w:val="center"/>
            </w:pPr>
            <w:r>
              <w:rPr>
                <w:sz w:val="28"/>
                <w:szCs w:val="28"/>
              </w:rPr>
              <w:t>Önkormányzati forrás</w:t>
            </w:r>
          </w:p>
        </w:tc>
      </w:tr>
      <w:tr w:rsidR="005A0576" w14:paraId="172AB82D" w14:textId="77777777" w:rsidTr="000071BE">
        <w:tc>
          <w:tcPr>
            <w:tcW w:w="3949" w:type="dxa"/>
            <w:vMerge/>
            <w:tcBorders>
              <w:left w:val="double" w:sz="2" w:space="0" w:color="000000"/>
              <w:bottom w:val="double" w:sz="2" w:space="0" w:color="000000"/>
            </w:tcBorders>
          </w:tcPr>
          <w:p w14:paraId="7EE9CE7C" w14:textId="047DFA08" w:rsidR="005A0576" w:rsidRDefault="005A0576" w:rsidP="00374A12">
            <w:pPr>
              <w:rPr>
                <w:sz w:val="28"/>
                <w:szCs w:val="28"/>
              </w:rPr>
            </w:pPr>
          </w:p>
        </w:tc>
        <w:tc>
          <w:tcPr>
            <w:tcW w:w="2201" w:type="dxa"/>
            <w:vMerge/>
            <w:tcBorders>
              <w:left w:val="double" w:sz="2" w:space="0" w:color="000000"/>
              <w:bottom w:val="double" w:sz="2" w:space="0" w:color="000000"/>
            </w:tcBorders>
          </w:tcPr>
          <w:p w14:paraId="6AA35691" w14:textId="77777777" w:rsidR="005A0576" w:rsidRDefault="005A0576">
            <w:pPr>
              <w:jc w:val="center"/>
              <w:rPr>
                <w:sz w:val="28"/>
                <w:szCs w:val="28"/>
              </w:rPr>
            </w:pPr>
          </w:p>
        </w:tc>
        <w:tc>
          <w:tcPr>
            <w:tcW w:w="3153" w:type="dxa"/>
            <w:tcBorders>
              <w:top w:val="double" w:sz="2" w:space="0" w:color="000000"/>
              <w:left w:val="double" w:sz="2" w:space="0" w:color="000000"/>
              <w:bottom w:val="double" w:sz="2" w:space="0" w:color="000000"/>
              <w:right w:val="double" w:sz="2" w:space="0" w:color="000000"/>
            </w:tcBorders>
          </w:tcPr>
          <w:p w14:paraId="173CEBB2" w14:textId="2D99FDDB" w:rsidR="005A0576" w:rsidRDefault="005A0576">
            <w:pPr>
              <w:jc w:val="center"/>
              <w:rPr>
                <w:sz w:val="28"/>
                <w:szCs w:val="28"/>
              </w:rPr>
            </w:pPr>
            <w:r>
              <w:rPr>
                <w:sz w:val="28"/>
                <w:szCs w:val="28"/>
              </w:rPr>
              <w:t>Pályázati forrás</w:t>
            </w:r>
          </w:p>
        </w:tc>
      </w:tr>
      <w:tr w:rsidR="00B76D7A" w14:paraId="138D362A" w14:textId="77777777" w:rsidTr="002B45A9">
        <w:tc>
          <w:tcPr>
            <w:tcW w:w="3949" w:type="dxa"/>
            <w:tcBorders>
              <w:left w:val="double" w:sz="2" w:space="0" w:color="000000"/>
              <w:bottom w:val="double" w:sz="2" w:space="0" w:color="000000"/>
            </w:tcBorders>
          </w:tcPr>
          <w:p w14:paraId="41931FE6" w14:textId="659410AF" w:rsidR="00B76D7A" w:rsidRDefault="00B76D7A" w:rsidP="000346FF">
            <w:pPr>
              <w:rPr>
                <w:sz w:val="28"/>
                <w:szCs w:val="28"/>
              </w:rPr>
            </w:pPr>
            <w:r>
              <w:rPr>
                <w:sz w:val="28"/>
                <w:szCs w:val="28"/>
              </w:rPr>
              <w:t>2. A FACEBOOK közösségi oldal információs lehetőségeinek kihasználása</w:t>
            </w:r>
            <w:r w:rsidR="00801E01">
              <w:rPr>
                <w:sz w:val="28"/>
                <w:szCs w:val="28"/>
              </w:rPr>
              <w:t xml:space="preserve">, promóciós videók készítése és feltöltése </w:t>
            </w:r>
            <w:r>
              <w:rPr>
                <w:sz w:val="28"/>
                <w:szCs w:val="28"/>
              </w:rPr>
              <w:t>(www.facebook.com/szajol)</w:t>
            </w:r>
          </w:p>
        </w:tc>
        <w:tc>
          <w:tcPr>
            <w:tcW w:w="2201" w:type="dxa"/>
            <w:tcBorders>
              <w:left w:val="double" w:sz="2" w:space="0" w:color="000000"/>
              <w:bottom w:val="double" w:sz="2" w:space="0" w:color="000000"/>
            </w:tcBorders>
          </w:tcPr>
          <w:p w14:paraId="443B9EF5" w14:textId="77777777" w:rsidR="00B76D7A" w:rsidRDefault="00B76D7A">
            <w:pPr>
              <w:jc w:val="center"/>
              <w:rPr>
                <w:sz w:val="28"/>
                <w:szCs w:val="28"/>
              </w:rPr>
            </w:pPr>
            <w:r>
              <w:rPr>
                <w:sz w:val="28"/>
                <w:szCs w:val="28"/>
              </w:rPr>
              <w:t>folyamatos</w:t>
            </w:r>
          </w:p>
        </w:tc>
        <w:tc>
          <w:tcPr>
            <w:tcW w:w="3153" w:type="dxa"/>
            <w:tcBorders>
              <w:left w:val="double" w:sz="2" w:space="0" w:color="000000"/>
              <w:bottom w:val="double" w:sz="2" w:space="0" w:color="000000"/>
              <w:right w:val="double" w:sz="2" w:space="0" w:color="000000"/>
            </w:tcBorders>
          </w:tcPr>
          <w:p w14:paraId="3E4E0621" w14:textId="77777777" w:rsidR="00B76D7A" w:rsidRDefault="00B76D7A">
            <w:pPr>
              <w:jc w:val="center"/>
              <w:rPr>
                <w:sz w:val="28"/>
                <w:szCs w:val="28"/>
              </w:rPr>
            </w:pPr>
            <w:r>
              <w:rPr>
                <w:sz w:val="28"/>
                <w:szCs w:val="28"/>
              </w:rPr>
              <w:t>Önkormányzati forrás</w:t>
            </w:r>
          </w:p>
          <w:p w14:paraId="524DF3C2" w14:textId="77777777" w:rsidR="00B76D7A" w:rsidRDefault="00B76D7A">
            <w:pPr>
              <w:jc w:val="center"/>
              <w:rPr>
                <w:sz w:val="28"/>
                <w:szCs w:val="28"/>
              </w:rPr>
            </w:pPr>
          </w:p>
        </w:tc>
      </w:tr>
    </w:tbl>
    <w:p w14:paraId="2B63B72F" w14:textId="77777777" w:rsidR="00B76D7A" w:rsidRDefault="00B76D7A">
      <w:pPr>
        <w:pStyle w:val="NormlWeb"/>
        <w:spacing w:before="0" w:after="0"/>
        <w:jc w:val="both"/>
        <w:rPr>
          <w:sz w:val="28"/>
          <w:szCs w:val="28"/>
        </w:rPr>
      </w:pPr>
    </w:p>
    <w:p w14:paraId="2B775C51" w14:textId="77777777" w:rsidR="00B76D7A" w:rsidRPr="009C4B04" w:rsidRDefault="00B76D7A">
      <w:pPr>
        <w:pStyle w:val="NormlWeb"/>
        <w:spacing w:before="0" w:after="0"/>
        <w:jc w:val="both"/>
        <w:rPr>
          <w:b/>
          <w:sz w:val="28"/>
          <w:szCs w:val="28"/>
        </w:rPr>
      </w:pPr>
      <w:r>
        <w:rPr>
          <w:b/>
          <w:sz w:val="28"/>
          <w:szCs w:val="28"/>
        </w:rPr>
        <w:t>8</w:t>
      </w:r>
      <w:r w:rsidRPr="009C4B04">
        <w:rPr>
          <w:b/>
          <w:sz w:val="28"/>
          <w:szCs w:val="28"/>
        </w:rPr>
        <w:t>.</w:t>
      </w:r>
      <w:r>
        <w:rPr>
          <w:b/>
          <w:sz w:val="28"/>
          <w:szCs w:val="28"/>
        </w:rPr>
        <w:t>/</w:t>
      </w:r>
      <w:r w:rsidRPr="009C4B04">
        <w:rPr>
          <w:b/>
          <w:sz w:val="28"/>
          <w:szCs w:val="28"/>
        </w:rPr>
        <w:t xml:space="preserve"> Adópolitika</w:t>
      </w:r>
    </w:p>
    <w:p w14:paraId="1D1D6BE4" w14:textId="77777777" w:rsidR="00B76D7A" w:rsidRDefault="00B76D7A">
      <w:pPr>
        <w:pStyle w:val="NormlWeb"/>
        <w:spacing w:before="0" w:after="0"/>
        <w:jc w:val="both"/>
        <w:rPr>
          <w:sz w:val="28"/>
          <w:szCs w:val="28"/>
        </w:rPr>
      </w:pPr>
    </w:p>
    <w:p w14:paraId="0CC0C2DA" w14:textId="77777777" w:rsidR="00B76D7A" w:rsidRDefault="00B76D7A">
      <w:pPr>
        <w:pStyle w:val="NormlWeb"/>
        <w:spacing w:before="0" w:after="0"/>
        <w:jc w:val="both"/>
        <w:rPr>
          <w:sz w:val="28"/>
          <w:szCs w:val="28"/>
        </w:rPr>
      </w:pPr>
      <w:r>
        <w:rPr>
          <w:i/>
          <w:iCs/>
          <w:sz w:val="28"/>
          <w:szCs w:val="28"/>
        </w:rPr>
        <w:t>Általános feladatok</w:t>
      </w:r>
    </w:p>
    <w:p w14:paraId="59FFE170" w14:textId="77777777" w:rsidR="00B76D7A" w:rsidRDefault="00B76D7A">
      <w:pPr>
        <w:pStyle w:val="NormlWeb"/>
        <w:spacing w:before="0" w:after="0"/>
        <w:jc w:val="both"/>
        <w:rPr>
          <w:sz w:val="28"/>
          <w:szCs w:val="28"/>
        </w:rPr>
      </w:pPr>
    </w:p>
    <w:p w14:paraId="48786106" w14:textId="77777777" w:rsidR="00B76D7A" w:rsidRDefault="00B76D7A">
      <w:pPr>
        <w:pStyle w:val="NormlWeb"/>
        <w:spacing w:before="0" w:after="0"/>
        <w:jc w:val="both"/>
        <w:rPr>
          <w:sz w:val="28"/>
          <w:szCs w:val="28"/>
        </w:rPr>
      </w:pPr>
      <w:r>
        <w:rPr>
          <w:sz w:val="28"/>
          <w:szCs w:val="28"/>
        </w:rPr>
        <w:t xml:space="preserve">A helyi adópolitika kialakítása tekintetében figyelembe kell venni mind a központi jogszabályokat, mind a helyi rendelkezéseket, a rövid és hosszú távú elképzeléseket. </w:t>
      </w:r>
    </w:p>
    <w:p w14:paraId="4D2F0D21" w14:textId="77777777" w:rsidR="00B76D7A" w:rsidRDefault="00B76D7A">
      <w:pPr>
        <w:pStyle w:val="NormlWeb"/>
        <w:spacing w:before="0" w:after="0"/>
        <w:jc w:val="both"/>
        <w:rPr>
          <w:sz w:val="28"/>
          <w:szCs w:val="28"/>
        </w:rPr>
      </w:pPr>
      <w:r>
        <w:rPr>
          <w:sz w:val="28"/>
          <w:szCs w:val="28"/>
        </w:rPr>
        <w:t>Az adópolitikát, a gazdasági program ciklusa alatt, az alábbi elvek mentén kell meghatározni, illetve a következő tényezőket kell figyelembe venni:</w:t>
      </w:r>
    </w:p>
    <w:p w14:paraId="21177EAF" w14:textId="77777777" w:rsidR="00B76D7A" w:rsidRDefault="00B76D7A">
      <w:pPr>
        <w:pStyle w:val="NormlWeb"/>
        <w:spacing w:before="0" w:after="0"/>
        <w:jc w:val="both"/>
        <w:rPr>
          <w:sz w:val="28"/>
          <w:szCs w:val="28"/>
        </w:rPr>
      </w:pPr>
    </w:p>
    <w:p w14:paraId="1D63D54B" w14:textId="77777777" w:rsidR="00B76D7A" w:rsidRDefault="00B76D7A">
      <w:pPr>
        <w:pStyle w:val="NormlWeb"/>
        <w:numPr>
          <w:ilvl w:val="0"/>
          <w:numId w:val="10"/>
        </w:numPr>
        <w:spacing w:before="0" w:after="0"/>
        <w:jc w:val="both"/>
        <w:rPr>
          <w:sz w:val="28"/>
          <w:szCs w:val="28"/>
        </w:rPr>
      </w:pPr>
      <w:r>
        <w:rPr>
          <w:sz w:val="28"/>
          <w:szCs w:val="28"/>
        </w:rPr>
        <w:t>Arányos közteherviselés</w:t>
      </w:r>
    </w:p>
    <w:p w14:paraId="19FA704C" w14:textId="77777777" w:rsidR="00B76D7A" w:rsidRDefault="00B76D7A">
      <w:pPr>
        <w:pStyle w:val="NormlWeb"/>
        <w:numPr>
          <w:ilvl w:val="0"/>
          <w:numId w:val="10"/>
        </w:numPr>
        <w:spacing w:before="0" w:after="0"/>
        <w:jc w:val="both"/>
        <w:rPr>
          <w:sz w:val="28"/>
          <w:szCs w:val="28"/>
        </w:rPr>
      </w:pPr>
      <w:r>
        <w:rPr>
          <w:sz w:val="28"/>
          <w:szCs w:val="28"/>
        </w:rPr>
        <w:t>Igazságosság</w:t>
      </w:r>
    </w:p>
    <w:p w14:paraId="37B2C31D" w14:textId="77777777" w:rsidR="00B76D7A" w:rsidRDefault="00B76D7A">
      <w:pPr>
        <w:pStyle w:val="NormlWeb"/>
        <w:numPr>
          <w:ilvl w:val="0"/>
          <w:numId w:val="10"/>
        </w:numPr>
        <w:spacing w:before="0" w:after="0"/>
        <w:jc w:val="both"/>
        <w:rPr>
          <w:sz w:val="28"/>
          <w:szCs w:val="28"/>
        </w:rPr>
      </w:pPr>
      <w:r>
        <w:rPr>
          <w:sz w:val="28"/>
          <w:szCs w:val="28"/>
        </w:rPr>
        <w:t>A rendelkezésre álló gazdasági erőforrások</w:t>
      </w:r>
    </w:p>
    <w:p w14:paraId="5FF40F84" w14:textId="77777777" w:rsidR="00B76D7A" w:rsidRDefault="00B76D7A">
      <w:pPr>
        <w:pStyle w:val="NormlWeb"/>
        <w:numPr>
          <w:ilvl w:val="0"/>
          <w:numId w:val="10"/>
        </w:numPr>
        <w:spacing w:before="0" w:after="0"/>
        <w:jc w:val="both"/>
        <w:rPr>
          <w:sz w:val="28"/>
          <w:szCs w:val="28"/>
        </w:rPr>
      </w:pPr>
      <w:r>
        <w:rPr>
          <w:sz w:val="28"/>
          <w:szCs w:val="28"/>
        </w:rPr>
        <w:t>A költségvetés helyzete</w:t>
      </w:r>
    </w:p>
    <w:p w14:paraId="31042EF1" w14:textId="77777777" w:rsidR="00B76D7A" w:rsidRDefault="00B76D7A">
      <w:pPr>
        <w:pStyle w:val="NormlWeb"/>
        <w:numPr>
          <w:ilvl w:val="0"/>
          <w:numId w:val="10"/>
        </w:numPr>
        <w:spacing w:before="0" w:after="0"/>
        <w:jc w:val="both"/>
        <w:rPr>
          <w:sz w:val="28"/>
          <w:szCs w:val="28"/>
        </w:rPr>
      </w:pPr>
      <w:r>
        <w:rPr>
          <w:sz w:val="28"/>
          <w:szCs w:val="28"/>
        </w:rPr>
        <w:t>A helyi adózási morál</w:t>
      </w:r>
    </w:p>
    <w:p w14:paraId="0889B449" w14:textId="77777777" w:rsidR="00B76D7A" w:rsidRDefault="00B76D7A">
      <w:pPr>
        <w:pStyle w:val="NormlWeb"/>
        <w:numPr>
          <w:ilvl w:val="0"/>
          <w:numId w:val="10"/>
        </w:numPr>
        <w:spacing w:before="0" w:after="0"/>
        <w:jc w:val="both"/>
        <w:rPr>
          <w:sz w:val="28"/>
          <w:szCs w:val="28"/>
        </w:rPr>
      </w:pPr>
      <w:r>
        <w:rPr>
          <w:sz w:val="28"/>
          <w:szCs w:val="28"/>
        </w:rPr>
        <w:t>A kedvezmények, mentességek rendszere</w:t>
      </w:r>
    </w:p>
    <w:p w14:paraId="25D61B1B" w14:textId="77777777" w:rsidR="00B76D7A" w:rsidRDefault="00B76D7A">
      <w:pPr>
        <w:pStyle w:val="NormlWeb"/>
        <w:numPr>
          <w:ilvl w:val="0"/>
          <w:numId w:val="10"/>
        </w:numPr>
        <w:spacing w:before="0" w:after="0"/>
        <w:jc w:val="both"/>
        <w:rPr>
          <w:sz w:val="28"/>
          <w:szCs w:val="28"/>
        </w:rPr>
      </w:pPr>
      <w:r>
        <w:rPr>
          <w:sz w:val="28"/>
          <w:szCs w:val="28"/>
        </w:rPr>
        <w:t>Az ellenőrzés és a szankciórendszer kidolgozottsága</w:t>
      </w:r>
    </w:p>
    <w:p w14:paraId="21DA9255" w14:textId="77777777" w:rsidR="00B76D7A" w:rsidRDefault="00B76D7A">
      <w:pPr>
        <w:pStyle w:val="NormlWeb"/>
        <w:numPr>
          <w:ilvl w:val="0"/>
          <w:numId w:val="10"/>
        </w:numPr>
        <w:spacing w:before="0" w:after="0"/>
        <w:jc w:val="both"/>
        <w:rPr>
          <w:sz w:val="28"/>
          <w:szCs w:val="28"/>
        </w:rPr>
      </w:pPr>
      <w:r>
        <w:rPr>
          <w:sz w:val="28"/>
          <w:szCs w:val="28"/>
        </w:rPr>
        <w:t>A várható társadalmi hatások megjelenítése</w:t>
      </w:r>
    </w:p>
    <w:p w14:paraId="592C9135" w14:textId="77777777" w:rsidR="00B76D7A" w:rsidRDefault="00B76D7A">
      <w:pPr>
        <w:pStyle w:val="NormlWeb"/>
        <w:spacing w:before="0" w:after="0"/>
        <w:jc w:val="both"/>
        <w:rPr>
          <w:sz w:val="28"/>
          <w:szCs w:val="28"/>
        </w:rPr>
      </w:pPr>
    </w:p>
    <w:p w14:paraId="1DCB7F4A" w14:textId="77777777" w:rsidR="00B76D7A" w:rsidRDefault="00B76D7A">
      <w:pPr>
        <w:pStyle w:val="NormlWeb"/>
        <w:spacing w:before="0" w:after="0"/>
        <w:jc w:val="both"/>
        <w:rPr>
          <w:sz w:val="28"/>
          <w:szCs w:val="28"/>
        </w:rPr>
      </w:pPr>
      <w:r>
        <w:rPr>
          <w:i/>
          <w:iCs/>
          <w:sz w:val="28"/>
          <w:szCs w:val="28"/>
        </w:rPr>
        <w:lastRenderedPageBreak/>
        <w:t>Részletes feladatok</w:t>
      </w:r>
    </w:p>
    <w:p w14:paraId="22DEF5FA" w14:textId="77777777" w:rsidR="00B76D7A" w:rsidRDefault="00B76D7A">
      <w:pPr>
        <w:pStyle w:val="NormlWeb"/>
        <w:spacing w:before="0" w:after="0"/>
        <w:jc w:val="both"/>
        <w:rPr>
          <w:sz w:val="28"/>
          <w:szCs w:val="28"/>
        </w:rPr>
      </w:pPr>
    </w:p>
    <w:p w14:paraId="5E8F4538" w14:textId="77777777" w:rsidR="00B76D7A" w:rsidRDefault="00B76D7A">
      <w:pPr>
        <w:pStyle w:val="NormlWeb"/>
        <w:spacing w:before="0" w:after="0"/>
        <w:jc w:val="both"/>
        <w:rPr>
          <w:sz w:val="28"/>
          <w:szCs w:val="28"/>
        </w:rPr>
      </w:pPr>
      <w:r>
        <w:rPr>
          <w:sz w:val="28"/>
          <w:szCs w:val="28"/>
        </w:rPr>
        <w:t>1. A helyi adópolitika keretében az önkormányzat minden évben vizsgálja meg a rendelkezésre álló gazdasági erőforrásokat, azok kiegészítésének lehetőségeit, az ezzel kapcsolatosan jelentkező gazdasági, társadalmi igényeket, fogalmazza meg a szükséges változtatások irányait, azok okait és várható társadalmi, gazdasági kihatásait.</w:t>
      </w:r>
    </w:p>
    <w:p w14:paraId="395F6789" w14:textId="77777777" w:rsidR="00B76D7A" w:rsidRDefault="00B76D7A">
      <w:pPr>
        <w:pStyle w:val="NormlWeb"/>
        <w:spacing w:before="0" w:after="0"/>
        <w:jc w:val="both"/>
        <w:rPr>
          <w:sz w:val="28"/>
          <w:szCs w:val="28"/>
        </w:rPr>
      </w:pPr>
    </w:p>
    <w:p w14:paraId="1C13C5B8" w14:textId="7060EB41" w:rsidR="00B76D7A" w:rsidRDefault="00B76D7A">
      <w:pPr>
        <w:pStyle w:val="NormlWeb"/>
        <w:spacing w:before="0" w:after="0"/>
        <w:jc w:val="both"/>
        <w:rPr>
          <w:sz w:val="28"/>
          <w:szCs w:val="28"/>
        </w:rPr>
      </w:pPr>
      <w:r>
        <w:rPr>
          <w:sz w:val="28"/>
          <w:szCs w:val="28"/>
        </w:rPr>
        <w:t xml:space="preserve">2. </w:t>
      </w:r>
      <w:r w:rsidR="00504E0F">
        <w:rPr>
          <w:sz w:val="28"/>
          <w:szCs w:val="28"/>
        </w:rPr>
        <w:t>Továbbra is r</w:t>
      </w:r>
      <w:r>
        <w:rPr>
          <w:sz w:val="28"/>
          <w:szCs w:val="28"/>
        </w:rPr>
        <w:t>észletesen vizsgálni és elemezni kell a lakossági adómorált. Az elemzések eredményétől függően fel kell tárni az okokat és a következményeket, pontosan meg kell határozni az esetlegesen kieső bevételeket, az ezek pótlására rendelkezésre álló, vagy igénybe vehető forrásokat.</w:t>
      </w:r>
    </w:p>
    <w:p w14:paraId="3D94DA3E" w14:textId="77777777" w:rsidR="00B76D7A" w:rsidRDefault="00B76D7A">
      <w:pPr>
        <w:pStyle w:val="NormlWeb"/>
        <w:spacing w:before="0" w:after="0"/>
        <w:jc w:val="both"/>
        <w:rPr>
          <w:sz w:val="28"/>
          <w:szCs w:val="28"/>
        </w:rPr>
      </w:pPr>
    </w:p>
    <w:p w14:paraId="1285516C" w14:textId="77777777" w:rsidR="00B76D7A" w:rsidRDefault="00B76D7A">
      <w:pPr>
        <w:pStyle w:val="NormlWeb"/>
        <w:spacing w:before="0" w:after="0"/>
        <w:jc w:val="both"/>
        <w:rPr>
          <w:sz w:val="28"/>
          <w:szCs w:val="28"/>
        </w:rPr>
      </w:pPr>
      <w:r>
        <w:rPr>
          <w:sz w:val="28"/>
          <w:szCs w:val="28"/>
        </w:rPr>
        <w:t>3. Folyamatosan vizsgálni kell a kedvezmények, mentességek rendszerét, annak pozitív és negatív hatásait. A szükséges korrekciókat ennek megfelelően kell elvégezni.</w:t>
      </w:r>
    </w:p>
    <w:p w14:paraId="1F9147FF" w14:textId="77777777" w:rsidR="00B76D7A" w:rsidRDefault="00B76D7A">
      <w:pPr>
        <w:pStyle w:val="NormlWeb"/>
        <w:spacing w:before="0" w:after="0"/>
        <w:jc w:val="both"/>
        <w:rPr>
          <w:sz w:val="28"/>
          <w:szCs w:val="28"/>
        </w:rPr>
      </w:pPr>
    </w:p>
    <w:p w14:paraId="2383B81D" w14:textId="77777777" w:rsidR="00B76D7A" w:rsidRDefault="00B76D7A">
      <w:pPr>
        <w:pStyle w:val="NormlWeb"/>
        <w:spacing w:before="0" w:after="0"/>
        <w:jc w:val="both"/>
        <w:rPr>
          <w:sz w:val="28"/>
          <w:szCs w:val="28"/>
        </w:rPr>
      </w:pPr>
      <w:r>
        <w:rPr>
          <w:sz w:val="28"/>
          <w:szCs w:val="28"/>
        </w:rPr>
        <w:t>4. Az adózási morál javítása érdekében fokozott figyelmet kell fordítani a lakosság, az érintett adózók folyamatos, pontos és időben történő tájékoztatására, a vonatkozó jogszabályi változások publikálására, a tevékenységgel összefüggő jogi szankciórendszer alkalmazásának metodikájára.</w:t>
      </w:r>
    </w:p>
    <w:p w14:paraId="0F3AE60A" w14:textId="77777777" w:rsidR="00B76D7A" w:rsidRDefault="00B76D7A">
      <w:pPr>
        <w:pStyle w:val="NormlWeb"/>
        <w:spacing w:before="0" w:after="0"/>
        <w:jc w:val="both"/>
        <w:rPr>
          <w:sz w:val="28"/>
          <w:szCs w:val="28"/>
        </w:rPr>
      </w:pPr>
    </w:p>
    <w:p w14:paraId="6197B545" w14:textId="77777777" w:rsidR="00B76D7A" w:rsidRDefault="00B76D7A">
      <w:pPr>
        <w:pStyle w:val="NormlWeb"/>
        <w:spacing w:before="0" w:after="0"/>
        <w:jc w:val="both"/>
        <w:rPr>
          <w:sz w:val="28"/>
          <w:szCs w:val="28"/>
        </w:rPr>
      </w:pPr>
      <w:r>
        <w:rPr>
          <w:sz w:val="28"/>
          <w:szCs w:val="28"/>
        </w:rPr>
        <w:t>5. Az adózók kapjanak folyamatos tájékoztatást az adóbevételek alakulásáról, azok természetéről, felhasználási köréről, a felmerült problémákról.</w:t>
      </w:r>
    </w:p>
    <w:p w14:paraId="1411F548" w14:textId="77777777" w:rsidR="00B76D7A" w:rsidRDefault="00B76D7A">
      <w:pPr>
        <w:pStyle w:val="NormlWeb"/>
        <w:spacing w:before="0" w:after="0"/>
        <w:jc w:val="both"/>
        <w:rPr>
          <w:sz w:val="28"/>
          <w:szCs w:val="28"/>
        </w:rPr>
      </w:pPr>
    </w:p>
    <w:p w14:paraId="0FFB7D23" w14:textId="77777777" w:rsidR="00B76D7A" w:rsidRDefault="00B76D7A">
      <w:pPr>
        <w:pStyle w:val="NormlWeb"/>
        <w:spacing w:before="0" w:after="0"/>
        <w:jc w:val="both"/>
        <w:rPr>
          <w:sz w:val="28"/>
          <w:szCs w:val="28"/>
        </w:rPr>
      </w:pPr>
      <w:r>
        <w:rPr>
          <w:sz w:val="28"/>
          <w:szCs w:val="28"/>
        </w:rPr>
        <w:t>6. Rendszeresebbé kell tenni a helyi adókkal összefüggő ellenőrzést, hangsúlyosabbá téve a tevékenység preventív jellegét.</w:t>
      </w:r>
    </w:p>
    <w:p w14:paraId="3DFC611C" w14:textId="77777777" w:rsidR="00B76D7A" w:rsidRDefault="00B76D7A">
      <w:pPr>
        <w:pStyle w:val="NormlWeb"/>
        <w:spacing w:before="0" w:after="0"/>
        <w:jc w:val="both"/>
        <w:rPr>
          <w:sz w:val="28"/>
          <w:szCs w:val="28"/>
        </w:rPr>
      </w:pPr>
    </w:p>
    <w:p w14:paraId="16264E42" w14:textId="77777777" w:rsidR="00B76D7A" w:rsidRDefault="00B76D7A">
      <w:pPr>
        <w:pStyle w:val="NormlWeb"/>
        <w:spacing w:before="0" w:after="0"/>
        <w:jc w:val="both"/>
        <w:rPr>
          <w:sz w:val="28"/>
          <w:szCs w:val="28"/>
        </w:rPr>
      </w:pPr>
      <w:r>
        <w:rPr>
          <w:sz w:val="28"/>
          <w:szCs w:val="28"/>
        </w:rPr>
        <w:t>7. A helyi iparűzési adó tekintetében fokozott figyelmet kell fordítani a befizetések jogszerűségére, indokoltságára, különös tekintettel a magasabb összeget fizető, tőkeerősebb vállalkozásokra. Meg kell gátolni az átmeneti jellegű, helyi adó formájában történő (később visszakért, illetve visszautalásra kerülő) pénzeszközök kihelyezését, mivel ez jelentősen növeli az adott gazdasági év sikeres teljesítését akadályozó kockázati tényezőket.</w:t>
      </w:r>
    </w:p>
    <w:p w14:paraId="7192C9FB" w14:textId="77777777" w:rsidR="00504E0F" w:rsidRDefault="00504E0F">
      <w:pPr>
        <w:pStyle w:val="NormlWeb"/>
        <w:spacing w:before="0" w:after="0"/>
        <w:jc w:val="both"/>
        <w:rPr>
          <w:sz w:val="28"/>
          <w:szCs w:val="28"/>
        </w:rPr>
      </w:pPr>
    </w:p>
    <w:p w14:paraId="7E3E46A4" w14:textId="09433726" w:rsidR="00504E0F" w:rsidRDefault="00504E0F">
      <w:pPr>
        <w:pStyle w:val="NormlWeb"/>
        <w:spacing w:before="0" w:after="0"/>
        <w:jc w:val="both"/>
        <w:rPr>
          <w:sz w:val="28"/>
          <w:szCs w:val="28"/>
        </w:rPr>
      </w:pPr>
      <w:r>
        <w:rPr>
          <w:sz w:val="28"/>
          <w:szCs w:val="28"/>
        </w:rPr>
        <w:t xml:space="preserve">8. Át kell tekinteni a helyi iparűzési adó részleges elvonása, illetve járási szintű központosítása nyomán kialakult/kialakuló helyzetet. Pályázati programok kidolgozásával törekedni kell az elvont adóbevétel visszapótlására. </w:t>
      </w:r>
    </w:p>
    <w:p w14:paraId="569500B5" w14:textId="77777777" w:rsidR="00B76D7A" w:rsidRDefault="00B76D7A">
      <w:pPr>
        <w:pStyle w:val="NormlWeb"/>
        <w:spacing w:before="0" w:after="0"/>
        <w:jc w:val="both"/>
        <w:rPr>
          <w:sz w:val="28"/>
          <w:szCs w:val="28"/>
        </w:rPr>
      </w:pPr>
    </w:p>
    <w:p w14:paraId="2D490B94" w14:textId="4A708E1D" w:rsidR="00B76D7A" w:rsidRDefault="00504E0F">
      <w:pPr>
        <w:pStyle w:val="NormlWeb"/>
        <w:spacing w:before="0" w:after="0"/>
        <w:jc w:val="both"/>
        <w:rPr>
          <w:sz w:val="28"/>
          <w:szCs w:val="28"/>
        </w:rPr>
      </w:pPr>
      <w:r>
        <w:rPr>
          <w:sz w:val="28"/>
          <w:szCs w:val="28"/>
        </w:rPr>
        <w:t>9</w:t>
      </w:r>
      <w:r w:rsidR="00B76D7A">
        <w:rPr>
          <w:sz w:val="28"/>
          <w:szCs w:val="28"/>
        </w:rPr>
        <w:t>. Fokozni kell a hátralékok beszedésére, a kintlévőségek mértékének csökkentésére irányuló végrehajtási eljárások hatékonyságát, következetesen alkalmazva a központi és a helyi jogszabályok által előírt követelményrendszert.</w:t>
      </w:r>
    </w:p>
    <w:p w14:paraId="664DEEDA" w14:textId="77777777" w:rsidR="00B76D7A" w:rsidRDefault="00B76D7A">
      <w:pPr>
        <w:pStyle w:val="NormlWeb"/>
        <w:spacing w:before="0" w:after="0"/>
        <w:jc w:val="both"/>
        <w:rPr>
          <w:sz w:val="28"/>
          <w:szCs w:val="28"/>
        </w:rPr>
      </w:pPr>
    </w:p>
    <w:p w14:paraId="7A7CA8CC" w14:textId="77777777" w:rsidR="00C201F2" w:rsidRDefault="00C201F2">
      <w:pPr>
        <w:pStyle w:val="NormlWeb"/>
        <w:spacing w:before="0" w:after="0"/>
        <w:jc w:val="both"/>
        <w:rPr>
          <w:sz w:val="28"/>
          <w:szCs w:val="28"/>
        </w:rPr>
      </w:pPr>
    </w:p>
    <w:p w14:paraId="56D102FA" w14:textId="77777777" w:rsidR="00B76D7A" w:rsidRDefault="00B76D7A">
      <w:pPr>
        <w:pStyle w:val="NormlWeb"/>
        <w:spacing w:before="0" w:after="0"/>
        <w:jc w:val="both"/>
        <w:rPr>
          <w:sz w:val="28"/>
          <w:szCs w:val="28"/>
        </w:rPr>
      </w:pPr>
      <w:r>
        <w:rPr>
          <w:b/>
          <w:bCs/>
          <w:sz w:val="28"/>
          <w:szCs w:val="28"/>
        </w:rPr>
        <w:lastRenderedPageBreak/>
        <w:t>3.3 Humánerőforrás-gazdálkodás, munkahelyteremtés</w:t>
      </w:r>
    </w:p>
    <w:p w14:paraId="2B6C0C3C" w14:textId="77777777" w:rsidR="00B76D7A" w:rsidRDefault="00B76D7A">
      <w:pPr>
        <w:pStyle w:val="NormlWeb"/>
        <w:spacing w:before="0" w:after="0"/>
        <w:jc w:val="both"/>
        <w:rPr>
          <w:sz w:val="28"/>
          <w:szCs w:val="28"/>
        </w:rPr>
      </w:pPr>
    </w:p>
    <w:p w14:paraId="6B1E2459" w14:textId="77777777" w:rsidR="00B76D7A" w:rsidRDefault="00B76D7A">
      <w:pPr>
        <w:pStyle w:val="NormlWeb"/>
        <w:spacing w:before="0" w:after="0"/>
        <w:jc w:val="both"/>
        <w:rPr>
          <w:sz w:val="28"/>
          <w:szCs w:val="28"/>
        </w:rPr>
      </w:pPr>
      <w:r>
        <w:rPr>
          <w:i/>
          <w:iCs/>
          <w:sz w:val="28"/>
          <w:szCs w:val="28"/>
        </w:rPr>
        <w:t>Általános feladatok</w:t>
      </w:r>
    </w:p>
    <w:p w14:paraId="7E656044" w14:textId="77777777" w:rsidR="00B76D7A" w:rsidRDefault="00B76D7A">
      <w:pPr>
        <w:pStyle w:val="NormlWeb"/>
        <w:spacing w:before="0" w:after="0"/>
        <w:jc w:val="both"/>
        <w:rPr>
          <w:sz w:val="28"/>
          <w:szCs w:val="28"/>
        </w:rPr>
      </w:pPr>
    </w:p>
    <w:p w14:paraId="122B0D50" w14:textId="77777777" w:rsidR="00B76D7A" w:rsidRDefault="00B76D7A">
      <w:pPr>
        <w:pStyle w:val="NormlWeb"/>
        <w:spacing w:before="0" w:after="0"/>
        <w:jc w:val="both"/>
        <w:rPr>
          <w:sz w:val="28"/>
          <w:szCs w:val="28"/>
        </w:rPr>
      </w:pPr>
      <w:r>
        <w:rPr>
          <w:sz w:val="28"/>
          <w:szCs w:val="28"/>
        </w:rPr>
        <w:t>A humánerőforrás-gazdálkodás központi eleme a szakképzett, tapasztalt munkaerő megtartása, ugyanakkor a fiatal, pályakezdő dolgozók segítése, illetve a munkanélküliség arányának jelentős csökkentése.</w:t>
      </w:r>
    </w:p>
    <w:p w14:paraId="18AA6C3D" w14:textId="77777777" w:rsidR="00B76D7A" w:rsidRDefault="00B76D7A">
      <w:pPr>
        <w:pStyle w:val="NormlWeb"/>
        <w:spacing w:before="0" w:after="0"/>
        <w:jc w:val="both"/>
        <w:rPr>
          <w:sz w:val="28"/>
          <w:szCs w:val="28"/>
        </w:rPr>
      </w:pPr>
    </w:p>
    <w:p w14:paraId="5D072026" w14:textId="77777777" w:rsidR="00B76D7A" w:rsidRDefault="00B76D7A">
      <w:pPr>
        <w:pStyle w:val="NormlWeb"/>
        <w:spacing w:before="0" w:after="0"/>
        <w:jc w:val="both"/>
        <w:rPr>
          <w:sz w:val="28"/>
          <w:szCs w:val="28"/>
        </w:rPr>
      </w:pPr>
      <w:r>
        <w:rPr>
          <w:sz w:val="28"/>
          <w:szCs w:val="28"/>
        </w:rPr>
        <w:t>A munkanélküliség, mint általános társadalmi jelenség, közvetlenül befolyásolja egy település tekintetében a rendelkezésre álló erőforrásokat, ezen keresztül a költségvetési gazdálkodás rendszerét is. Ezen túlmenően közvetett hatással van a szociális rendszerre, a társadalmi, gazdasági folyamatokra, viszonyokra.</w:t>
      </w:r>
    </w:p>
    <w:p w14:paraId="75693049" w14:textId="77777777" w:rsidR="00B76D7A" w:rsidRDefault="00B76D7A">
      <w:pPr>
        <w:pStyle w:val="NormlWeb"/>
        <w:spacing w:before="0" w:after="0"/>
        <w:jc w:val="both"/>
        <w:rPr>
          <w:sz w:val="28"/>
          <w:szCs w:val="28"/>
        </w:rPr>
      </w:pPr>
    </w:p>
    <w:p w14:paraId="62C67F85" w14:textId="77777777" w:rsidR="00FF76DB" w:rsidRDefault="00B76D7A">
      <w:pPr>
        <w:pStyle w:val="NormlWeb"/>
        <w:spacing w:before="0" w:after="0"/>
        <w:jc w:val="both"/>
        <w:rPr>
          <w:sz w:val="28"/>
          <w:szCs w:val="28"/>
        </w:rPr>
      </w:pPr>
      <w:r>
        <w:rPr>
          <w:sz w:val="28"/>
          <w:szCs w:val="28"/>
        </w:rPr>
        <w:t xml:space="preserve">Általános feladatként jelentkezik tehát a szociális védőháló rendszer hatékony működtetése, a pénzügyi-gazdasági erőforrások, továbbá a munkanélküliséggel, a munkahelyteremtéssel kapcsolatos tevékenység összehangolása. </w:t>
      </w:r>
    </w:p>
    <w:p w14:paraId="2F8FE076" w14:textId="77777777" w:rsidR="00FF76DB" w:rsidRDefault="00FF76DB">
      <w:pPr>
        <w:pStyle w:val="NormlWeb"/>
        <w:spacing w:before="0" w:after="0"/>
        <w:jc w:val="both"/>
        <w:rPr>
          <w:sz w:val="28"/>
          <w:szCs w:val="28"/>
        </w:rPr>
      </w:pPr>
    </w:p>
    <w:p w14:paraId="5F6E6298" w14:textId="7416F3B2" w:rsidR="00B76D7A" w:rsidRDefault="00B76D7A">
      <w:pPr>
        <w:pStyle w:val="NormlWeb"/>
        <w:spacing w:before="0" w:after="0"/>
        <w:jc w:val="both"/>
        <w:rPr>
          <w:sz w:val="28"/>
          <w:szCs w:val="28"/>
        </w:rPr>
      </w:pPr>
      <w:r>
        <w:rPr>
          <w:sz w:val="28"/>
          <w:szCs w:val="28"/>
        </w:rPr>
        <w:t>Kiemelt feladatot jelent ebben a ciklusban is a közfoglalkoztatás megoldása, annak szabályszerű és hatékony működtetése. Törekedni kell arra, hogy a településen valamennyi gazdaságilag inaktív, de munkaképes személy be tudjon kapcsolódni a foglalkoztatásba és a település egésze érdekében tudjon közreműködni a napi feladatok ellátásában.</w:t>
      </w:r>
    </w:p>
    <w:p w14:paraId="2C4ACA80" w14:textId="77777777" w:rsidR="00FF76DB" w:rsidRDefault="00FF76DB">
      <w:pPr>
        <w:pStyle w:val="NormlWeb"/>
        <w:spacing w:before="0" w:after="0"/>
        <w:jc w:val="both"/>
        <w:rPr>
          <w:sz w:val="28"/>
          <w:szCs w:val="28"/>
        </w:rPr>
      </w:pPr>
    </w:p>
    <w:p w14:paraId="4CCE6A65" w14:textId="77777777" w:rsidR="00B76D7A" w:rsidRDefault="00B76D7A">
      <w:pPr>
        <w:pStyle w:val="NormlWeb"/>
        <w:spacing w:before="0" w:after="0"/>
        <w:jc w:val="both"/>
        <w:rPr>
          <w:sz w:val="28"/>
          <w:szCs w:val="28"/>
        </w:rPr>
      </w:pPr>
      <w:r>
        <w:rPr>
          <w:i/>
          <w:iCs/>
          <w:sz w:val="28"/>
          <w:szCs w:val="28"/>
        </w:rPr>
        <w:t>Részletes feladatok</w:t>
      </w:r>
    </w:p>
    <w:p w14:paraId="25D47C49" w14:textId="77777777" w:rsidR="00B76D7A" w:rsidRDefault="00B76D7A">
      <w:pPr>
        <w:pStyle w:val="NormlWeb"/>
        <w:spacing w:before="0" w:after="0"/>
        <w:jc w:val="both"/>
        <w:rPr>
          <w:sz w:val="28"/>
          <w:szCs w:val="28"/>
        </w:rPr>
      </w:pPr>
    </w:p>
    <w:p w14:paraId="63B0BCF5" w14:textId="77777777" w:rsidR="00B76D7A" w:rsidRDefault="00B76D7A">
      <w:pPr>
        <w:pStyle w:val="NormlWeb"/>
        <w:spacing w:before="0" w:after="0"/>
        <w:jc w:val="both"/>
        <w:rPr>
          <w:sz w:val="28"/>
          <w:szCs w:val="28"/>
        </w:rPr>
      </w:pPr>
      <w:r>
        <w:rPr>
          <w:sz w:val="28"/>
          <w:szCs w:val="28"/>
        </w:rPr>
        <w:t>1. Erősíteni kell a helyi vállalkozói szférát, új munkalehetőségek megteremtése érdekében</w:t>
      </w:r>
    </w:p>
    <w:p w14:paraId="0E4DE4F0" w14:textId="77777777" w:rsidR="00B76D7A" w:rsidRDefault="00B76D7A">
      <w:pPr>
        <w:pStyle w:val="NormlWeb"/>
        <w:spacing w:before="0" w:after="0"/>
        <w:jc w:val="both"/>
        <w:rPr>
          <w:sz w:val="28"/>
          <w:szCs w:val="28"/>
        </w:rPr>
      </w:pPr>
    </w:p>
    <w:p w14:paraId="5D548E2C" w14:textId="77777777" w:rsidR="00B76D7A" w:rsidRDefault="00B76D7A">
      <w:pPr>
        <w:pStyle w:val="NormlWeb"/>
        <w:spacing w:before="0" w:after="0"/>
        <w:jc w:val="both"/>
        <w:rPr>
          <w:sz w:val="28"/>
          <w:szCs w:val="28"/>
        </w:rPr>
      </w:pPr>
      <w:r>
        <w:rPr>
          <w:sz w:val="28"/>
          <w:szCs w:val="28"/>
        </w:rPr>
        <w:t>2. Kedvező feltételek megteremtésével (pl.: olcsóbb vállalkozási célú ingatlanok) el kell érni, hogy a vállalkozások nagyobb számban válasszák a települést székhelyként, vagy telephelyként. Az előző ciklusban több önkormányzati létesítmény gazdasági vagy közösségi célú felhasználását sikerült megoldani (pl.: Kölcsey u. 30. és a Fő u. 6. sz. alatti volt iskola épületek), amelyet tovább kell folytatni az üresen álló vagy idő közben megüresedett épületek tekintetében is.</w:t>
      </w:r>
    </w:p>
    <w:p w14:paraId="0FDF16AA" w14:textId="77777777" w:rsidR="00B76D7A" w:rsidRDefault="00B76D7A">
      <w:pPr>
        <w:pStyle w:val="NormlWeb"/>
        <w:spacing w:before="0" w:after="0"/>
        <w:jc w:val="both"/>
        <w:rPr>
          <w:sz w:val="28"/>
          <w:szCs w:val="28"/>
        </w:rPr>
      </w:pPr>
    </w:p>
    <w:p w14:paraId="7C7521B7" w14:textId="3697EC0A" w:rsidR="00B76D7A" w:rsidRDefault="00B76D7A">
      <w:pPr>
        <w:pStyle w:val="NormlWeb"/>
        <w:spacing w:before="0" w:after="0"/>
        <w:jc w:val="both"/>
        <w:rPr>
          <w:sz w:val="28"/>
          <w:szCs w:val="28"/>
        </w:rPr>
      </w:pPr>
      <w:r>
        <w:rPr>
          <w:sz w:val="28"/>
          <w:szCs w:val="28"/>
        </w:rPr>
        <w:t>3. A közszolgáltatások terén, a közfoglalkoztatáson keresztül, meg kell találni a rendszeres foglalkoztatás lehetőségét, Fontos tényező a feladatok személyre szabása, azaz hogy minél jobban ki lehessen használni a közfoglalkoztatásban részt vevők esetlegesen meglévő speciális kép</w:t>
      </w:r>
      <w:r w:rsidR="00EF5D17">
        <w:rPr>
          <w:sz w:val="28"/>
          <w:szCs w:val="28"/>
        </w:rPr>
        <w:t>ességei</w:t>
      </w:r>
      <w:r>
        <w:rPr>
          <w:sz w:val="28"/>
          <w:szCs w:val="28"/>
        </w:rPr>
        <w:t>t.</w:t>
      </w:r>
    </w:p>
    <w:p w14:paraId="349B5EE5" w14:textId="77777777" w:rsidR="00B76D7A" w:rsidRDefault="00B76D7A">
      <w:pPr>
        <w:pStyle w:val="NormlWeb"/>
        <w:spacing w:before="0" w:after="0"/>
        <w:jc w:val="both"/>
        <w:rPr>
          <w:sz w:val="28"/>
          <w:szCs w:val="28"/>
        </w:rPr>
      </w:pPr>
    </w:p>
    <w:p w14:paraId="479442F2" w14:textId="77777777" w:rsidR="00B76D7A" w:rsidRDefault="00B76D7A">
      <w:pPr>
        <w:pStyle w:val="NormlWeb"/>
        <w:spacing w:before="0" w:after="0"/>
        <w:jc w:val="both"/>
        <w:rPr>
          <w:sz w:val="28"/>
          <w:szCs w:val="28"/>
        </w:rPr>
      </w:pPr>
      <w:r>
        <w:rPr>
          <w:sz w:val="28"/>
          <w:szCs w:val="28"/>
        </w:rPr>
        <w:t>4. Folyamatosan együtt kell működni az illetékes munkaügyi szervekkel, biztosítva a megfelelő naprakész információk rendelkezésre állását.</w:t>
      </w:r>
    </w:p>
    <w:p w14:paraId="1DD909E5" w14:textId="77777777" w:rsidR="00B76D7A" w:rsidRDefault="00B76D7A">
      <w:pPr>
        <w:pStyle w:val="NormlWeb"/>
        <w:spacing w:before="0" w:after="0"/>
        <w:jc w:val="both"/>
        <w:rPr>
          <w:sz w:val="28"/>
          <w:szCs w:val="28"/>
        </w:rPr>
      </w:pPr>
    </w:p>
    <w:p w14:paraId="2A5D50B6" w14:textId="77777777" w:rsidR="00B76D7A" w:rsidRDefault="00B76D7A">
      <w:pPr>
        <w:pStyle w:val="NormlWeb"/>
        <w:spacing w:before="0" w:after="0"/>
        <w:jc w:val="both"/>
        <w:rPr>
          <w:sz w:val="28"/>
          <w:szCs w:val="28"/>
        </w:rPr>
      </w:pPr>
      <w:r>
        <w:rPr>
          <w:sz w:val="28"/>
          <w:szCs w:val="28"/>
        </w:rPr>
        <w:lastRenderedPageBreak/>
        <w:t>5. Továbbra is támogatni kell a közfoglalkoztatási rendszer működését. Az önkormányzat gazdasági erőforrásainak segítségével lehetőséget kell adni azoknak az embereknek, akik képesek és akarnak is dolgozni, hogy a közcélú foglalkoztatás keretében újra hasznos tagjaivá válhassanak a társadalomnak. A közfoglalkoztatás volumene az elmúlt időszakban fokozatosan csökkent, de még ma is az egyik legfontosabb kormányzati célkitűzés (teljes foglalkoztatottság megvalósítása) helyi végrehajtását jelenti.</w:t>
      </w:r>
    </w:p>
    <w:p w14:paraId="58EE2AA3" w14:textId="77777777" w:rsidR="00B76D7A" w:rsidRDefault="00B76D7A">
      <w:pPr>
        <w:pStyle w:val="NormlWeb"/>
        <w:spacing w:before="0" w:after="0"/>
        <w:jc w:val="both"/>
        <w:rPr>
          <w:sz w:val="28"/>
          <w:szCs w:val="28"/>
        </w:rPr>
      </w:pPr>
    </w:p>
    <w:p w14:paraId="43E684DC" w14:textId="77777777" w:rsidR="00B76D7A" w:rsidRDefault="00B76D7A">
      <w:pPr>
        <w:pStyle w:val="NormlWeb"/>
        <w:spacing w:before="0" w:after="0"/>
        <w:jc w:val="both"/>
        <w:rPr>
          <w:sz w:val="28"/>
          <w:szCs w:val="28"/>
        </w:rPr>
      </w:pPr>
      <w:r>
        <w:rPr>
          <w:sz w:val="28"/>
          <w:szCs w:val="28"/>
        </w:rPr>
        <w:t xml:space="preserve">6. A ciklus alatt továbbra is kiemelt figyelmet kell fordítani a munkavédelemmel, a tűzvédelemmel, a foglalkozás-egészségüggyel kapcsolatos feladatok ellátására. </w:t>
      </w:r>
    </w:p>
    <w:p w14:paraId="55C9BC4F" w14:textId="77777777" w:rsidR="00895E3A" w:rsidRDefault="00895E3A">
      <w:pPr>
        <w:pStyle w:val="NormlWeb"/>
        <w:spacing w:before="0" w:after="0"/>
        <w:jc w:val="both"/>
        <w:rPr>
          <w:sz w:val="28"/>
          <w:szCs w:val="28"/>
        </w:rPr>
      </w:pPr>
    </w:p>
    <w:tbl>
      <w:tblPr>
        <w:tblW w:w="0" w:type="auto"/>
        <w:tblInd w:w="-54" w:type="dxa"/>
        <w:tblLayout w:type="fixed"/>
        <w:tblCellMar>
          <w:top w:w="105" w:type="dxa"/>
          <w:left w:w="105" w:type="dxa"/>
          <w:bottom w:w="105" w:type="dxa"/>
          <w:right w:w="105" w:type="dxa"/>
        </w:tblCellMar>
        <w:tblLook w:val="0000" w:firstRow="0" w:lastRow="0" w:firstColumn="0" w:lastColumn="0" w:noHBand="0" w:noVBand="0"/>
      </w:tblPr>
      <w:tblGrid>
        <w:gridCol w:w="4524"/>
        <w:gridCol w:w="1906"/>
        <w:gridCol w:w="2873"/>
      </w:tblGrid>
      <w:tr w:rsidR="00B76D7A" w14:paraId="53DAE618" w14:textId="77777777">
        <w:tc>
          <w:tcPr>
            <w:tcW w:w="4524" w:type="dxa"/>
            <w:tcBorders>
              <w:top w:val="double" w:sz="2" w:space="0" w:color="000000"/>
              <w:left w:val="double" w:sz="2" w:space="0" w:color="000000"/>
              <w:bottom w:val="double" w:sz="2" w:space="0" w:color="000000"/>
            </w:tcBorders>
          </w:tcPr>
          <w:p w14:paraId="411054FD" w14:textId="77777777" w:rsidR="00B76D7A" w:rsidRDefault="00B76D7A">
            <w:pPr>
              <w:jc w:val="center"/>
              <w:rPr>
                <w:b/>
                <w:bCs/>
                <w:sz w:val="28"/>
                <w:szCs w:val="28"/>
              </w:rPr>
            </w:pPr>
            <w:r>
              <w:rPr>
                <w:b/>
                <w:bCs/>
                <w:sz w:val="28"/>
                <w:szCs w:val="28"/>
              </w:rPr>
              <w:t>Feladat</w:t>
            </w:r>
          </w:p>
        </w:tc>
        <w:tc>
          <w:tcPr>
            <w:tcW w:w="1906" w:type="dxa"/>
            <w:tcBorders>
              <w:top w:val="double" w:sz="2" w:space="0" w:color="000000"/>
              <w:left w:val="double" w:sz="2" w:space="0" w:color="000000"/>
              <w:bottom w:val="double" w:sz="2" w:space="0" w:color="000000"/>
            </w:tcBorders>
          </w:tcPr>
          <w:p w14:paraId="2A994D98" w14:textId="77777777" w:rsidR="00B76D7A" w:rsidRDefault="00B76D7A">
            <w:pPr>
              <w:jc w:val="center"/>
              <w:rPr>
                <w:b/>
                <w:bCs/>
                <w:sz w:val="28"/>
                <w:szCs w:val="28"/>
              </w:rPr>
            </w:pPr>
            <w:r>
              <w:rPr>
                <w:b/>
                <w:bCs/>
                <w:sz w:val="28"/>
                <w:szCs w:val="28"/>
              </w:rPr>
              <w:t>Ütemezés</w:t>
            </w:r>
          </w:p>
        </w:tc>
        <w:tc>
          <w:tcPr>
            <w:tcW w:w="2873" w:type="dxa"/>
            <w:tcBorders>
              <w:top w:val="double" w:sz="2" w:space="0" w:color="000000"/>
              <w:left w:val="double" w:sz="2" w:space="0" w:color="000000"/>
              <w:bottom w:val="double" w:sz="2" w:space="0" w:color="000000"/>
              <w:right w:val="double" w:sz="2" w:space="0" w:color="000000"/>
            </w:tcBorders>
          </w:tcPr>
          <w:p w14:paraId="56429855" w14:textId="77777777" w:rsidR="00B76D7A" w:rsidRDefault="00B76D7A">
            <w:pPr>
              <w:jc w:val="center"/>
            </w:pPr>
            <w:r>
              <w:rPr>
                <w:b/>
                <w:bCs/>
                <w:sz w:val="28"/>
                <w:szCs w:val="28"/>
              </w:rPr>
              <w:t>Forrás</w:t>
            </w:r>
          </w:p>
        </w:tc>
      </w:tr>
      <w:tr w:rsidR="00B76D7A" w14:paraId="2629960C" w14:textId="77777777">
        <w:tc>
          <w:tcPr>
            <w:tcW w:w="4524" w:type="dxa"/>
            <w:tcBorders>
              <w:top w:val="double" w:sz="2" w:space="0" w:color="000000"/>
              <w:left w:val="double" w:sz="2" w:space="0" w:color="000000"/>
              <w:bottom w:val="double" w:sz="2" w:space="0" w:color="000000"/>
            </w:tcBorders>
          </w:tcPr>
          <w:p w14:paraId="0FBA122B" w14:textId="77777777" w:rsidR="00B76D7A" w:rsidRDefault="00B76D7A">
            <w:pPr>
              <w:jc w:val="both"/>
              <w:rPr>
                <w:sz w:val="28"/>
                <w:szCs w:val="28"/>
              </w:rPr>
            </w:pPr>
            <w:r>
              <w:rPr>
                <w:sz w:val="28"/>
                <w:szCs w:val="28"/>
              </w:rPr>
              <w:t>1. Megfelelő időközönként ismételten el kell végezni valamennyi közintézmény vonatkozásában a kockázatértékelést</w:t>
            </w:r>
          </w:p>
        </w:tc>
        <w:tc>
          <w:tcPr>
            <w:tcW w:w="1906" w:type="dxa"/>
            <w:tcBorders>
              <w:top w:val="double" w:sz="2" w:space="0" w:color="000000"/>
              <w:left w:val="double" w:sz="2" w:space="0" w:color="000000"/>
              <w:bottom w:val="double" w:sz="2" w:space="0" w:color="000000"/>
            </w:tcBorders>
          </w:tcPr>
          <w:p w14:paraId="7057C13A" w14:textId="77777777" w:rsidR="00B76D7A" w:rsidRDefault="00B76D7A">
            <w:pPr>
              <w:jc w:val="center"/>
              <w:rPr>
                <w:sz w:val="28"/>
                <w:szCs w:val="28"/>
              </w:rPr>
            </w:pPr>
            <w:r>
              <w:rPr>
                <w:sz w:val="28"/>
                <w:szCs w:val="28"/>
              </w:rPr>
              <w:t>folyamatos</w:t>
            </w:r>
          </w:p>
        </w:tc>
        <w:tc>
          <w:tcPr>
            <w:tcW w:w="2873" w:type="dxa"/>
            <w:tcBorders>
              <w:top w:val="double" w:sz="2" w:space="0" w:color="000000"/>
              <w:left w:val="double" w:sz="2" w:space="0" w:color="000000"/>
              <w:bottom w:val="double" w:sz="2" w:space="0" w:color="000000"/>
              <w:right w:val="double" w:sz="2" w:space="0" w:color="000000"/>
            </w:tcBorders>
          </w:tcPr>
          <w:p w14:paraId="719CC474" w14:textId="77777777" w:rsidR="00B76D7A" w:rsidRDefault="00B76D7A">
            <w:pPr>
              <w:jc w:val="center"/>
            </w:pPr>
            <w:r>
              <w:rPr>
                <w:sz w:val="28"/>
                <w:szCs w:val="28"/>
              </w:rPr>
              <w:t>Önkormányzati forrás</w:t>
            </w:r>
          </w:p>
        </w:tc>
      </w:tr>
      <w:tr w:rsidR="00B76D7A" w14:paraId="238E6745" w14:textId="77777777">
        <w:tc>
          <w:tcPr>
            <w:tcW w:w="4524" w:type="dxa"/>
            <w:tcBorders>
              <w:top w:val="double" w:sz="2" w:space="0" w:color="000000"/>
              <w:left w:val="double" w:sz="2" w:space="0" w:color="000000"/>
              <w:bottom w:val="double" w:sz="2" w:space="0" w:color="000000"/>
            </w:tcBorders>
          </w:tcPr>
          <w:p w14:paraId="246E003C" w14:textId="77777777" w:rsidR="00B76D7A" w:rsidRDefault="00B76D7A">
            <w:pPr>
              <w:rPr>
                <w:sz w:val="28"/>
                <w:szCs w:val="28"/>
              </w:rPr>
            </w:pPr>
            <w:r>
              <w:rPr>
                <w:sz w:val="28"/>
                <w:szCs w:val="28"/>
              </w:rPr>
              <w:t>2. Folyamatosan vizsgálni kell a munkavédelem, tűzvédelem helyzetét, a hatályos belső szabályozási rendszert, el kell végezni a szükséges korrekciókat.</w:t>
            </w:r>
          </w:p>
        </w:tc>
        <w:tc>
          <w:tcPr>
            <w:tcW w:w="1906" w:type="dxa"/>
            <w:tcBorders>
              <w:top w:val="double" w:sz="2" w:space="0" w:color="000000"/>
              <w:left w:val="double" w:sz="2" w:space="0" w:color="000000"/>
              <w:bottom w:val="double" w:sz="2" w:space="0" w:color="000000"/>
            </w:tcBorders>
          </w:tcPr>
          <w:p w14:paraId="2B0BC847" w14:textId="77777777" w:rsidR="00B76D7A" w:rsidRDefault="00B76D7A">
            <w:pPr>
              <w:jc w:val="center"/>
              <w:rPr>
                <w:sz w:val="28"/>
                <w:szCs w:val="28"/>
              </w:rPr>
            </w:pPr>
            <w:r>
              <w:rPr>
                <w:sz w:val="28"/>
                <w:szCs w:val="28"/>
              </w:rPr>
              <w:t>folyamatos</w:t>
            </w:r>
          </w:p>
        </w:tc>
        <w:tc>
          <w:tcPr>
            <w:tcW w:w="2873" w:type="dxa"/>
            <w:tcBorders>
              <w:top w:val="double" w:sz="2" w:space="0" w:color="000000"/>
              <w:left w:val="double" w:sz="2" w:space="0" w:color="000000"/>
              <w:bottom w:val="double" w:sz="2" w:space="0" w:color="000000"/>
              <w:right w:val="double" w:sz="2" w:space="0" w:color="000000"/>
            </w:tcBorders>
          </w:tcPr>
          <w:p w14:paraId="7E0F1465" w14:textId="77777777" w:rsidR="00B76D7A" w:rsidRDefault="00B76D7A">
            <w:pPr>
              <w:jc w:val="center"/>
            </w:pPr>
            <w:r>
              <w:rPr>
                <w:sz w:val="28"/>
                <w:szCs w:val="28"/>
              </w:rPr>
              <w:t>Önkormányzati forrás</w:t>
            </w:r>
          </w:p>
        </w:tc>
      </w:tr>
      <w:tr w:rsidR="00B76D7A" w14:paraId="5B40A780" w14:textId="77777777">
        <w:tc>
          <w:tcPr>
            <w:tcW w:w="4524" w:type="dxa"/>
            <w:tcBorders>
              <w:top w:val="double" w:sz="2" w:space="0" w:color="000000"/>
              <w:left w:val="double" w:sz="2" w:space="0" w:color="000000"/>
              <w:bottom w:val="double" w:sz="2" w:space="0" w:color="000000"/>
            </w:tcBorders>
          </w:tcPr>
          <w:p w14:paraId="291C9038" w14:textId="77777777" w:rsidR="00B76D7A" w:rsidRDefault="00B76D7A">
            <w:pPr>
              <w:rPr>
                <w:sz w:val="28"/>
                <w:szCs w:val="28"/>
              </w:rPr>
            </w:pPr>
            <w:r>
              <w:rPr>
                <w:sz w:val="28"/>
                <w:szCs w:val="28"/>
              </w:rPr>
              <w:t>3. Gondoskodni kell a szabályzatok folyamatos aktualizálásáról</w:t>
            </w:r>
          </w:p>
        </w:tc>
        <w:tc>
          <w:tcPr>
            <w:tcW w:w="1906" w:type="dxa"/>
            <w:tcBorders>
              <w:top w:val="double" w:sz="2" w:space="0" w:color="000000"/>
              <w:left w:val="double" w:sz="2" w:space="0" w:color="000000"/>
              <w:bottom w:val="double" w:sz="2" w:space="0" w:color="000000"/>
            </w:tcBorders>
          </w:tcPr>
          <w:p w14:paraId="47D57921" w14:textId="77777777" w:rsidR="00B76D7A" w:rsidRDefault="00B76D7A">
            <w:pPr>
              <w:jc w:val="center"/>
              <w:rPr>
                <w:sz w:val="28"/>
                <w:szCs w:val="28"/>
              </w:rPr>
            </w:pPr>
            <w:r>
              <w:rPr>
                <w:sz w:val="28"/>
                <w:szCs w:val="28"/>
              </w:rPr>
              <w:t>folyamatos</w:t>
            </w:r>
          </w:p>
        </w:tc>
        <w:tc>
          <w:tcPr>
            <w:tcW w:w="2873" w:type="dxa"/>
            <w:tcBorders>
              <w:top w:val="double" w:sz="2" w:space="0" w:color="000000"/>
              <w:left w:val="double" w:sz="2" w:space="0" w:color="000000"/>
              <w:bottom w:val="double" w:sz="2" w:space="0" w:color="000000"/>
              <w:right w:val="double" w:sz="2" w:space="0" w:color="000000"/>
            </w:tcBorders>
          </w:tcPr>
          <w:p w14:paraId="6394B716" w14:textId="77777777" w:rsidR="00B76D7A" w:rsidRDefault="00B76D7A">
            <w:pPr>
              <w:jc w:val="center"/>
            </w:pPr>
            <w:r>
              <w:rPr>
                <w:sz w:val="28"/>
                <w:szCs w:val="28"/>
              </w:rPr>
              <w:t>Önkormányzati forrás</w:t>
            </w:r>
          </w:p>
        </w:tc>
      </w:tr>
      <w:tr w:rsidR="00B76D7A" w14:paraId="6BD82F6E" w14:textId="77777777">
        <w:tc>
          <w:tcPr>
            <w:tcW w:w="4524" w:type="dxa"/>
            <w:tcBorders>
              <w:top w:val="double" w:sz="2" w:space="0" w:color="000000"/>
              <w:left w:val="double" w:sz="2" w:space="0" w:color="000000"/>
              <w:bottom w:val="double" w:sz="2" w:space="0" w:color="000000"/>
            </w:tcBorders>
          </w:tcPr>
          <w:p w14:paraId="5A66B18A" w14:textId="77777777" w:rsidR="00B76D7A" w:rsidRDefault="00B76D7A">
            <w:pPr>
              <w:rPr>
                <w:sz w:val="28"/>
                <w:szCs w:val="28"/>
              </w:rPr>
            </w:pPr>
            <w:r>
              <w:rPr>
                <w:sz w:val="28"/>
                <w:szCs w:val="28"/>
              </w:rPr>
              <w:t>4. Továbbra is biztosítani kell, szakértők bevonásával, a dolgozók felkészítését, oktatását</w:t>
            </w:r>
          </w:p>
        </w:tc>
        <w:tc>
          <w:tcPr>
            <w:tcW w:w="1906" w:type="dxa"/>
            <w:tcBorders>
              <w:top w:val="double" w:sz="2" w:space="0" w:color="000000"/>
              <w:left w:val="double" w:sz="2" w:space="0" w:color="000000"/>
              <w:bottom w:val="double" w:sz="2" w:space="0" w:color="000000"/>
            </w:tcBorders>
          </w:tcPr>
          <w:p w14:paraId="30B5E562" w14:textId="77777777" w:rsidR="00B76D7A" w:rsidRDefault="00B76D7A">
            <w:pPr>
              <w:jc w:val="center"/>
              <w:rPr>
                <w:sz w:val="28"/>
                <w:szCs w:val="28"/>
              </w:rPr>
            </w:pPr>
            <w:r>
              <w:rPr>
                <w:sz w:val="28"/>
                <w:szCs w:val="28"/>
              </w:rPr>
              <w:t>Évente 1 alkalommal</w:t>
            </w:r>
          </w:p>
        </w:tc>
        <w:tc>
          <w:tcPr>
            <w:tcW w:w="2873" w:type="dxa"/>
            <w:tcBorders>
              <w:top w:val="double" w:sz="2" w:space="0" w:color="000000"/>
              <w:left w:val="double" w:sz="2" w:space="0" w:color="000000"/>
              <w:bottom w:val="double" w:sz="2" w:space="0" w:color="000000"/>
              <w:right w:val="double" w:sz="2" w:space="0" w:color="000000"/>
            </w:tcBorders>
          </w:tcPr>
          <w:p w14:paraId="4D2DA9CE" w14:textId="77777777" w:rsidR="00B76D7A" w:rsidRDefault="00B76D7A">
            <w:pPr>
              <w:jc w:val="center"/>
            </w:pPr>
            <w:r>
              <w:rPr>
                <w:sz w:val="28"/>
                <w:szCs w:val="28"/>
              </w:rPr>
              <w:t>Önkormányzati forrás</w:t>
            </w:r>
          </w:p>
        </w:tc>
      </w:tr>
      <w:tr w:rsidR="00B76D7A" w14:paraId="7502F047" w14:textId="77777777">
        <w:tc>
          <w:tcPr>
            <w:tcW w:w="4524" w:type="dxa"/>
            <w:tcBorders>
              <w:top w:val="double" w:sz="2" w:space="0" w:color="000000"/>
              <w:left w:val="double" w:sz="2" w:space="0" w:color="000000"/>
              <w:bottom w:val="double" w:sz="2" w:space="0" w:color="000000"/>
            </w:tcBorders>
          </w:tcPr>
          <w:p w14:paraId="5FA088DE" w14:textId="77777777" w:rsidR="00B76D7A" w:rsidRDefault="00B76D7A" w:rsidP="002B45A9">
            <w:pPr>
              <w:jc w:val="both"/>
              <w:rPr>
                <w:sz w:val="28"/>
                <w:szCs w:val="28"/>
              </w:rPr>
            </w:pPr>
            <w:r>
              <w:rPr>
                <w:sz w:val="28"/>
                <w:szCs w:val="28"/>
              </w:rPr>
              <w:t>5. El kell végezni a szükséges foglalkozás-egészségügyi vizsgálatokat</w:t>
            </w:r>
          </w:p>
        </w:tc>
        <w:tc>
          <w:tcPr>
            <w:tcW w:w="1906" w:type="dxa"/>
            <w:tcBorders>
              <w:top w:val="double" w:sz="2" w:space="0" w:color="000000"/>
              <w:left w:val="double" w:sz="2" w:space="0" w:color="000000"/>
              <w:bottom w:val="double" w:sz="2" w:space="0" w:color="000000"/>
            </w:tcBorders>
          </w:tcPr>
          <w:p w14:paraId="2CAF9ADF" w14:textId="77777777" w:rsidR="00B76D7A" w:rsidRDefault="00B76D7A">
            <w:pPr>
              <w:jc w:val="center"/>
              <w:rPr>
                <w:sz w:val="28"/>
                <w:szCs w:val="28"/>
              </w:rPr>
            </w:pPr>
            <w:r>
              <w:rPr>
                <w:sz w:val="28"/>
                <w:szCs w:val="28"/>
              </w:rPr>
              <w:t>Évente 1 alkalommal, illetve szükség szerint</w:t>
            </w:r>
          </w:p>
        </w:tc>
        <w:tc>
          <w:tcPr>
            <w:tcW w:w="2873" w:type="dxa"/>
            <w:tcBorders>
              <w:top w:val="double" w:sz="2" w:space="0" w:color="000000"/>
              <w:left w:val="double" w:sz="2" w:space="0" w:color="000000"/>
              <w:bottom w:val="double" w:sz="2" w:space="0" w:color="000000"/>
              <w:right w:val="double" w:sz="2" w:space="0" w:color="000000"/>
            </w:tcBorders>
          </w:tcPr>
          <w:p w14:paraId="67D517E7" w14:textId="77777777" w:rsidR="00B76D7A" w:rsidRDefault="00B76D7A">
            <w:pPr>
              <w:jc w:val="center"/>
            </w:pPr>
            <w:r>
              <w:rPr>
                <w:sz w:val="28"/>
                <w:szCs w:val="28"/>
              </w:rPr>
              <w:t>Önkormányzati forrás</w:t>
            </w:r>
          </w:p>
        </w:tc>
      </w:tr>
    </w:tbl>
    <w:p w14:paraId="0BC23A1E" w14:textId="4C474A6B" w:rsidR="00B76D7A" w:rsidRDefault="00B76D7A">
      <w:pPr>
        <w:pStyle w:val="NormlWeb"/>
        <w:spacing w:before="0" w:after="0"/>
        <w:jc w:val="both"/>
      </w:pPr>
    </w:p>
    <w:p w14:paraId="353C5948" w14:textId="77777777" w:rsidR="00B76D7A" w:rsidRDefault="00B76D7A">
      <w:pPr>
        <w:pStyle w:val="NormlWeb"/>
        <w:spacing w:before="0" w:after="0"/>
        <w:jc w:val="both"/>
        <w:rPr>
          <w:sz w:val="28"/>
          <w:szCs w:val="28"/>
        </w:rPr>
      </w:pPr>
      <w:r>
        <w:rPr>
          <w:b/>
          <w:bCs/>
          <w:iCs/>
          <w:sz w:val="28"/>
          <w:szCs w:val="28"/>
        </w:rPr>
        <w:t>3.4 Közszolgáltatások</w:t>
      </w:r>
    </w:p>
    <w:p w14:paraId="6739E476" w14:textId="77777777" w:rsidR="00B76D7A" w:rsidRDefault="00B76D7A">
      <w:pPr>
        <w:pStyle w:val="NormlWeb"/>
        <w:spacing w:before="0" w:after="0"/>
        <w:jc w:val="both"/>
        <w:rPr>
          <w:sz w:val="28"/>
          <w:szCs w:val="28"/>
        </w:rPr>
      </w:pPr>
    </w:p>
    <w:p w14:paraId="32FE83BF" w14:textId="77777777" w:rsidR="00B76D7A" w:rsidRDefault="00B76D7A">
      <w:pPr>
        <w:pStyle w:val="NormlWeb"/>
        <w:spacing w:before="0" w:after="0"/>
        <w:jc w:val="both"/>
        <w:rPr>
          <w:sz w:val="28"/>
          <w:szCs w:val="28"/>
        </w:rPr>
      </w:pPr>
      <w:r>
        <w:rPr>
          <w:b/>
          <w:bCs/>
          <w:i/>
          <w:iCs/>
          <w:sz w:val="28"/>
          <w:szCs w:val="28"/>
        </w:rPr>
        <w:t>3.4.1 Közigazgatás</w:t>
      </w:r>
    </w:p>
    <w:p w14:paraId="6910FA0B" w14:textId="77777777" w:rsidR="00B76D7A" w:rsidRDefault="00B76D7A">
      <w:pPr>
        <w:pStyle w:val="NormlWeb"/>
        <w:spacing w:before="0" w:after="0"/>
        <w:jc w:val="both"/>
        <w:rPr>
          <w:sz w:val="28"/>
          <w:szCs w:val="28"/>
        </w:rPr>
      </w:pPr>
    </w:p>
    <w:p w14:paraId="4B557906" w14:textId="77777777" w:rsidR="00B76D7A" w:rsidRDefault="00B76D7A">
      <w:pPr>
        <w:pStyle w:val="NormlWeb"/>
        <w:spacing w:before="0" w:after="0"/>
        <w:jc w:val="both"/>
        <w:rPr>
          <w:sz w:val="28"/>
          <w:szCs w:val="28"/>
        </w:rPr>
      </w:pPr>
      <w:r>
        <w:rPr>
          <w:i/>
          <w:iCs/>
          <w:sz w:val="28"/>
          <w:szCs w:val="28"/>
        </w:rPr>
        <w:t>Általános feladatok</w:t>
      </w:r>
    </w:p>
    <w:p w14:paraId="2910ACC7" w14:textId="77777777" w:rsidR="00B76D7A" w:rsidRDefault="00B76D7A">
      <w:pPr>
        <w:pStyle w:val="NormlWeb"/>
        <w:spacing w:before="0" w:after="0"/>
        <w:jc w:val="both"/>
        <w:rPr>
          <w:sz w:val="28"/>
          <w:szCs w:val="28"/>
        </w:rPr>
      </w:pPr>
    </w:p>
    <w:p w14:paraId="7FC120B6" w14:textId="689E1A9B" w:rsidR="00B76D7A" w:rsidRDefault="00B76D7A" w:rsidP="00A1482C">
      <w:pPr>
        <w:pStyle w:val="NormlWeb"/>
        <w:spacing w:before="0" w:after="0"/>
        <w:jc w:val="both"/>
        <w:rPr>
          <w:sz w:val="28"/>
          <w:szCs w:val="28"/>
        </w:rPr>
      </w:pPr>
      <w:r>
        <w:rPr>
          <w:sz w:val="28"/>
          <w:szCs w:val="28"/>
        </w:rPr>
        <w:t xml:space="preserve">Alapvető cél a szolgáltató jellegű közigazgatás megteremtése, összhangban a központi Kormányzati, illetve a regionális és kistérségi elképzelésekkel, továbbá a közigazgatás reformprogramjával </w:t>
      </w:r>
      <w:r w:rsidRPr="003C03F5">
        <w:rPr>
          <w:sz w:val="28"/>
          <w:szCs w:val="28"/>
        </w:rPr>
        <w:t>(</w:t>
      </w:r>
      <w:r w:rsidR="003C03F5" w:rsidRPr="003C03F5">
        <w:rPr>
          <w:sz w:val="28"/>
          <w:szCs w:val="28"/>
        </w:rPr>
        <w:t xml:space="preserve">Közigazgatás-és Közszolgáltatás-fejlesztés </w:t>
      </w:r>
      <w:r w:rsidR="003C03F5" w:rsidRPr="003C03F5">
        <w:rPr>
          <w:sz w:val="28"/>
          <w:szCs w:val="28"/>
        </w:rPr>
        <w:lastRenderedPageBreak/>
        <w:t>Operatív Program</w:t>
      </w:r>
      <w:r w:rsidR="003C03F5">
        <w:rPr>
          <w:sz w:val="28"/>
          <w:szCs w:val="28"/>
        </w:rPr>
        <w:t xml:space="preserve">, TOP Plusz Program, </w:t>
      </w:r>
      <w:r>
        <w:rPr>
          <w:sz w:val="28"/>
          <w:szCs w:val="28"/>
        </w:rPr>
        <w:t>Széll Kálmán Program, , Darányi Ignác Terv, stb.).</w:t>
      </w:r>
    </w:p>
    <w:p w14:paraId="2F10DED4" w14:textId="77777777" w:rsidR="00B76D7A" w:rsidRDefault="00B76D7A">
      <w:pPr>
        <w:pStyle w:val="NormlWeb"/>
        <w:spacing w:before="0" w:after="0"/>
        <w:jc w:val="both"/>
        <w:rPr>
          <w:sz w:val="28"/>
          <w:szCs w:val="28"/>
        </w:rPr>
      </w:pPr>
    </w:p>
    <w:p w14:paraId="35413678" w14:textId="77777777" w:rsidR="00B76D7A" w:rsidRDefault="00B76D7A">
      <w:pPr>
        <w:pStyle w:val="NormlWeb"/>
        <w:spacing w:before="0" w:after="0"/>
        <w:jc w:val="both"/>
        <w:rPr>
          <w:sz w:val="28"/>
          <w:szCs w:val="28"/>
        </w:rPr>
      </w:pPr>
      <w:r>
        <w:rPr>
          <w:sz w:val="28"/>
          <w:szCs w:val="28"/>
        </w:rPr>
        <w:t>Biztosítani kell az elektronikus ügyintézés feltételrendszerét, ezáltal is egyszerűsítve az ügymenetet. Ehhez meg kell teremteni az infrastruktúra megfelelő háttérrendszerét, a szükséges hardver és szoftverbázist. Folyamatosan gondoskodni kell az elavult hardverek cseréjéről és ezzel párhuzamosan a legfrissebb szoftverek beszerzéséről. Kiemelt figyelmet kell fordítani a szoftver jogtisztaság kérdésére. Új kihívást jelentett az elmúlt időszakban az ASP rendszerhez történő csatlakozás, amely tulajdonképpen a kormányzati gerinchálózatba való integrálódás egyik fontos eleme.</w:t>
      </w:r>
    </w:p>
    <w:p w14:paraId="21D37010" w14:textId="77777777" w:rsidR="00B76D7A" w:rsidRDefault="00B76D7A">
      <w:pPr>
        <w:pStyle w:val="NormlWeb"/>
        <w:spacing w:before="0" w:after="0"/>
        <w:jc w:val="both"/>
        <w:rPr>
          <w:sz w:val="28"/>
          <w:szCs w:val="28"/>
        </w:rPr>
      </w:pPr>
    </w:p>
    <w:p w14:paraId="477EE0D1" w14:textId="77777777" w:rsidR="00B76D7A" w:rsidRDefault="00B76D7A">
      <w:pPr>
        <w:pStyle w:val="NormlWeb"/>
        <w:spacing w:before="0" w:after="0"/>
        <w:jc w:val="both"/>
        <w:rPr>
          <w:sz w:val="28"/>
          <w:szCs w:val="28"/>
        </w:rPr>
      </w:pPr>
      <w:r>
        <w:rPr>
          <w:i/>
          <w:iCs/>
          <w:sz w:val="28"/>
          <w:szCs w:val="28"/>
        </w:rPr>
        <w:t>Részletes feladatok</w:t>
      </w:r>
    </w:p>
    <w:p w14:paraId="698384F2" w14:textId="77777777" w:rsidR="00B76D7A" w:rsidRDefault="00B76D7A">
      <w:pPr>
        <w:pStyle w:val="NormlWeb"/>
        <w:spacing w:before="0" w:after="0"/>
        <w:jc w:val="both"/>
        <w:rPr>
          <w:sz w:val="28"/>
          <w:szCs w:val="28"/>
        </w:rPr>
      </w:pPr>
    </w:p>
    <w:p w14:paraId="75901BA4" w14:textId="77777777" w:rsidR="00B76D7A" w:rsidRDefault="00B76D7A">
      <w:pPr>
        <w:pStyle w:val="NormlWeb"/>
        <w:spacing w:before="0" w:after="0"/>
        <w:jc w:val="both"/>
        <w:rPr>
          <w:sz w:val="28"/>
          <w:szCs w:val="28"/>
        </w:rPr>
      </w:pPr>
      <w:r>
        <w:rPr>
          <w:sz w:val="28"/>
          <w:szCs w:val="28"/>
        </w:rPr>
        <w:t>A közigazgatási szolgáltatásokhoz kapcsolódó konkrét fejlesztési elképzelések:</w:t>
      </w:r>
    </w:p>
    <w:p w14:paraId="348159B7" w14:textId="77777777" w:rsidR="00B76D7A" w:rsidRDefault="00B76D7A">
      <w:pPr>
        <w:pStyle w:val="NormlWeb"/>
        <w:spacing w:before="0" w:after="0"/>
        <w:jc w:val="both"/>
        <w:rPr>
          <w:sz w:val="28"/>
          <w:szCs w:val="28"/>
        </w:rPr>
      </w:pPr>
    </w:p>
    <w:p w14:paraId="615B9420" w14:textId="77777777" w:rsidR="00B76D7A" w:rsidRDefault="00B76D7A">
      <w:pPr>
        <w:pStyle w:val="NormlWeb"/>
        <w:numPr>
          <w:ilvl w:val="0"/>
          <w:numId w:val="5"/>
        </w:numPr>
        <w:spacing w:before="0" w:after="0"/>
        <w:jc w:val="both"/>
        <w:rPr>
          <w:sz w:val="28"/>
          <w:szCs w:val="28"/>
        </w:rPr>
      </w:pPr>
      <w:r>
        <w:rPr>
          <w:sz w:val="28"/>
          <w:szCs w:val="28"/>
        </w:rPr>
        <w:t>Az elavult számítógépek folyamatos cseréje</w:t>
      </w:r>
    </w:p>
    <w:p w14:paraId="114E76E1" w14:textId="77777777" w:rsidR="00B76D7A" w:rsidRDefault="00B76D7A">
      <w:pPr>
        <w:pStyle w:val="NormlWeb"/>
        <w:numPr>
          <w:ilvl w:val="0"/>
          <w:numId w:val="5"/>
        </w:numPr>
        <w:spacing w:before="0" w:after="0"/>
        <w:jc w:val="both"/>
        <w:rPr>
          <w:sz w:val="28"/>
          <w:szCs w:val="28"/>
        </w:rPr>
      </w:pPr>
      <w:r>
        <w:rPr>
          <w:sz w:val="28"/>
          <w:szCs w:val="28"/>
        </w:rPr>
        <w:t>A szükséges szoftverek beszerzése, a megfelelő licencekkel</w:t>
      </w:r>
    </w:p>
    <w:p w14:paraId="0A3354C2" w14:textId="77777777" w:rsidR="00B76D7A" w:rsidRDefault="00B76D7A">
      <w:pPr>
        <w:pStyle w:val="NormlWeb"/>
        <w:numPr>
          <w:ilvl w:val="0"/>
          <w:numId w:val="5"/>
        </w:numPr>
        <w:spacing w:before="0" w:after="0"/>
        <w:jc w:val="both"/>
        <w:rPr>
          <w:sz w:val="28"/>
          <w:szCs w:val="28"/>
        </w:rPr>
      </w:pPr>
      <w:r>
        <w:rPr>
          <w:sz w:val="28"/>
          <w:szCs w:val="28"/>
        </w:rPr>
        <w:t>A központi hálózati rendszerekhez való kapcsolódás feltételeinek megteremtése</w:t>
      </w:r>
    </w:p>
    <w:p w14:paraId="6E4740BC" w14:textId="77777777" w:rsidR="00B76D7A" w:rsidRDefault="00B76D7A">
      <w:pPr>
        <w:pStyle w:val="NormlWeb"/>
        <w:numPr>
          <w:ilvl w:val="0"/>
          <w:numId w:val="5"/>
        </w:numPr>
        <w:spacing w:before="0" w:after="0"/>
        <w:jc w:val="both"/>
        <w:rPr>
          <w:sz w:val="28"/>
          <w:szCs w:val="28"/>
        </w:rPr>
      </w:pPr>
      <w:r>
        <w:rPr>
          <w:sz w:val="28"/>
          <w:szCs w:val="28"/>
        </w:rPr>
        <w:t>Az egyéb irodai technikai eszközök felülvizsgálata, szükség esetén azok cseréje</w:t>
      </w:r>
    </w:p>
    <w:p w14:paraId="3E8B5738" w14:textId="77777777" w:rsidR="00B76D7A" w:rsidRDefault="00B76D7A">
      <w:pPr>
        <w:pStyle w:val="NormlWeb"/>
        <w:numPr>
          <w:ilvl w:val="0"/>
          <w:numId w:val="5"/>
        </w:numPr>
        <w:spacing w:before="0" w:after="0"/>
        <w:jc w:val="both"/>
        <w:rPr>
          <w:sz w:val="28"/>
          <w:szCs w:val="28"/>
        </w:rPr>
      </w:pPr>
      <w:r>
        <w:rPr>
          <w:sz w:val="28"/>
          <w:szCs w:val="28"/>
        </w:rPr>
        <w:t>Internetes felhasználói felületek alkalmazása, kihasználása</w:t>
      </w:r>
    </w:p>
    <w:p w14:paraId="029DE0FB" w14:textId="77777777" w:rsidR="00B76D7A" w:rsidRDefault="00B76D7A">
      <w:pPr>
        <w:pStyle w:val="NormlWeb"/>
        <w:numPr>
          <w:ilvl w:val="0"/>
          <w:numId w:val="5"/>
        </w:numPr>
        <w:spacing w:before="0" w:after="0"/>
        <w:jc w:val="both"/>
        <w:rPr>
          <w:sz w:val="28"/>
          <w:szCs w:val="28"/>
        </w:rPr>
      </w:pPr>
      <w:r>
        <w:rPr>
          <w:sz w:val="28"/>
          <w:szCs w:val="28"/>
        </w:rPr>
        <w:t>Biztosítani kell az elektronikus ügyiratkezelés technikai feltételeit</w:t>
      </w:r>
    </w:p>
    <w:p w14:paraId="7DCCA44B" w14:textId="77777777" w:rsidR="00B76D7A" w:rsidRDefault="00B76D7A">
      <w:pPr>
        <w:pStyle w:val="NormlWeb"/>
        <w:numPr>
          <w:ilvl w:val="0"/>
          <w:numId w:val="5"/>
        </w:numPr>
        <w:spacing w:before="0" w:after="0"/>
        <w:jc w:val="both"/>
        <w:rPr>
          <w:sz w:val="28"/>
          <w:szCs w:val="28"/>
        </w:rPr>
      </w:pPr>
      <w:r>
        <w:rPr>
          <w:sz w:val="28"/>
          <w:szCs w:val="28"/>
        </w:rPr>
        <w:t>Kiemelt figyelmet kell fordítani az információbiztonság és az adatvédelem (GDPR rendszer) helyi szabályozására és érvényesítésére.</w:t>
      </w:r>
    </w:p>
    <w:p w14:paraId="2EC7CA69" w14:textId="77777777" w:rsidR="00B76D7A" w:rsidRDefault="00B76D7A">
      <w:pPr>
        <w:pStyle w:val="NormlWeb"/>
        <w:spacing w:before="0" w:after="0"/>
        <w:jc w:val="both"/>
        <w:rPr>
          <w:sz w:val="28"/>
          <w:szCs w:val="28"/>
        </w:rPr>
      </w:pPr>
    </w:p>
    <w:p w14:paraId="41ACDD9C" w14:textId="77777777" w:rsidR="00B76D7A" w:rsidRDefault="00B76D7A">
      <w:pPr>
        <w:pStyle w:val="NormlWeb"/>
        <w:spacing w:before="0" w:after="0"/>
        <w:jc w:val="both"/>
        <w:rPr>
          <w:sz w:val="28"/>
          <w:szCs w:val="28"/>
        </w:rPr>
      </w:pPr>
      <w:r>
        <w:rPr>
          <w:sz w:val="28"/>
          <w:szCs w:val="28"/>
        </w:rPr>
        <w:t>Napra készen biztosítani kell a kulturált ügyintézéshez kapcsolódó követelmények érvényesülését.</w:t>
      </w:r>
    </w:p>
    <w:p w14:paraId="1FBE7DBE" w14:textId="77777777" w:rsidR="00B76D7A" w:rsidRDefault="00B76D7A">
      <w:pPr>
        <w:pStyle w:val="NormlWeb"/>
        <w:spacing w:before="0" w:after="0"/>
        <w:jc w:val="both"/>
        <w:rPr>
          <w:sz w:val="28"/>
          <w:szCs w:val="28"/>
        </w:rPr>
      </w:pPr>
    </w:p>
    <w:p w14:paraId="69EAB438" w14:textId="77777777" w:rsidR="00B76D7A" w:rsidRDefault="00B76D7A">
      <w:pPr>
        <w:pStyle w:val="NormlWeb"/>
        <w:spacing w:before="0" w:after="0"/>
        <w:jc w:val="both"/>
        <w:rPr>
          <w:sz w:val="28"/>
          <w:szCs w:val="28"/>
        </w:rPr>
      </w:pPr>
      <w:r>
        <w:rPr>
          <w:sz w:val="28"/>
          <w:szCs w:val="28"/>
        </w:rPr>
        <w:t>Ezen belül kiemelt figyelmet kell fordítani az alábbiakra:</w:t>
      </w:r>
    </w:p>
    <w:p w14:paraId="6C10AC25" w14:textId="77777777" w:rsidR="00B76D7A" w:rsidRDefault="00B76D7A">
      <w:pPr>
        <w:pStyle w:val="NormlWeb"/>
        <w:spacing w:before="0" w:after="0"/>
        <w:jc w:val="both"/>
        <w:rPr>
          <w:sz w:val="28"/>
          <w:szCs w:val="28"/>
        </w:rPr>
      </w:pPr>
    </w:p>
    <w:p w14:paraId="56A9058B" w14:textId="77777777" w:rsidR="00B76D7A" w:rsidRDefault="00B76D7A">
      <w:pPr>
        <w:pStyle w:val="NormlWeb"/>
        <w:numPr>
          <w:ilvl w:val="0"/>
          <w:numId w:val="8"/>
        </w:numPr>
        <w:spacing w:before="0" w:after="0"/>
        <w:jc w:val="both"/>
        <w:rPr>
          <w:sz w:val="28"/>
          <w:szCs w:val="28"/>
        </w:rPr>
      </w:pPr>
      <w:r>
        <w:rPr>
          <w:sz w:val="28"/>
          <w:szCs w:val="28"/>
        </w:rPr>
        <w:t>Az ügyfélfogadás rugalmas, ügyfélközpontú rendjének kialakítása, következetes alkalmazása</w:t>
      </w:r>
    </w:p>
    <w:p w14:paraId="2D469A50" w14:textId="77777777" w:rsidR="00B76D7A" w:rsidRDefault="00B76D7A">
      <w:pPr>
        <w:pStyle w:val="NormlWeb"/>
        <w:numPr>
          <w:ilvl w:val="0"/>
          <w:numId w:val="8"/>
        </w:numPr>
        <w:spacing w:before="0" w:after="0"/>
        <w:jc w:val="both"/>
        <w:rPr>
          <w:sz w:val="28"/>
          <w:szCs w:val="28"/>
        </w:rPr>
      </w:pPr>
      <w:r>
        <w:rPr>
          <w:sz w:val="28"/>
          <w:szCs w:val="28"/>
        </w:rPr>
        <w:t>Az elektronikus adatcsere, információáramlás biztosítása (e-mail)</w:t>
      </w:r>
    </w:p>
    <w:p w14:paraId="089AA95C" w14:textId="77777777" w:rsidR="00B76D7A" w:rsidRDefault="00B76D7A">
      <w:pPr>
        <w:pStyle w:val="NormlWeb"/>
        <w:numPr>
          <w:ilvl w:val="0"/>
          <w:numId w:val="8"/>
        </w:numPr>
        <w:spacing w:before="0" w:after="0"/>
        <w:jc w:val="both"/>
        <w:rPr>
          <w:sz w:val="28"/>
          <w:szCs w:val="28"/>
        </w:rPr>
      </w:pPr>
      <w:r>
        <w:rPr>
          <w:sz w:val="28"/>
          <w:szCs w:val="28"/>
        </w:rPr>
        <w:t>Közvetlen internet hozzáférés biztosítása (ügyintézési és hivatalos információszerzési céllal) a lakosság számára a hivatalban</w:t>
      </w:r>
    </w:p>
    <w:p w14:paraId="305FEE0A" w14:textId="77777777" w:rsidR="00B76D7A" w:rsidRDefault="00B76D7A">
      <w:pPr>
        <w:pStyle w:val="NormlWeb"/>
        <w:numPr>
          <w:ilvl w:val="0"/>
          <w:numId w:val="8"/>
        </w:numPr>
        <w:spacing w:before="0" w:after="0"/>
        <w:jc w:val="both"/>
        <w:rPr>
          <w:sz w:val="28"/>
          <w:szCs w:val="28"/>
        </w:rPr>
      </w:pPr>
      <w:r>
        <w:rPr>
          <w:sz w:val="28"/>
          <w:szCs w:val="28"/>
        </w:rPr>
        <w:t>A lakossági tájékoztatás legmodernebb formáinak alkalmazása</w:t>
      </w:r>
    </w:p>
    <w:p w14:paraId="6B3BB146" w14:textId="77777777" w:rsidR="00B76D7A" w:rsidRDefault="00B76D7A">
      <w:pPr>
        <w:pStyle w:val="NormlWeb"/>
        <w:numPr>
          <w:ilvl w:val="0"/>
          <w:numId w:val="8"/>
        </w:numPr>
        <w:spacing w:before="0" w:after="0"/>
        <w:jc w:val="both"/>
        <w:rPr>
          <w:sz w:val="28"/>
          <w:szCs w:val="28"/>
        </w:rPr>
      </w:pPr>
      <w:r>
        <w:rPr>
          <w:sz w:val="28"/>
          <w:szCs w:val="28"/>
        </w:rPr>
        <w:t>Megfelelő ügyfélváró helyiségek biztosítása, az adatvédelmi szabályok és az ügyféljogok maximális érvényesítése</w:t>
      </w:r>
    </w:p>
    <w:p w14:paraId="3F651604" w14:textId="77777777" w:rsidR="00B76D7A" w:rsidRDefault="00B76D7A">
      <w:pPr>
        <w:pStyle w:val="NormlWeb"/>
        <w:spacing w:before="0" w:after="0"/>
        <w:jc w:val="both"/>
        <w:rPr>
          <w:sz w:val="28"/>
          <w:szCs w:val="28"/>
        </w:rPr>
      </w:pPr>
    </w:p>
    <w:p w14:paraId="7BF6F299" w14:textId="77777777" w:rsidR="00C201F2" w:rsidRDefault="00C201F2">
      <w:pPr>
        <w:pStyle w:val="NormlWeb"/>
        <w:spacing w:before="0" w:after="0"/>
        <w:jc w:val="both"/>
        <w:rPr>
          <w:sz w:val="28"/>
          <w:szCs w:val="28"/>
        </w:rPr>
      </w:pPr>
    </w:p>
    <w:p w14:paraId="0058A752" w14:textId="77777777" w:rsidR="00C201F2" w:rsidRDefault="00C201F2">
      <w:pPr>
        <w:pStyle w:val="NormlWeb"/>
        <w:spacing w:before="0" w:after="0"/>
        <w:jc w:val="both"/>
        <w:rPr>
          <w:sz w:val="28"/>
          <w:szCs w:val="28"/>
        </w:rPr>
      </w:pPr>
    </w:p>
    <w:p w14:paraId="240A6F32" w14:textId="77777777" w:rsidR="00B76D7A" w:rsidRDefault="00B76D7A">
      <w:pPr>
        <w:pStyle w:val="NormlWeb"/>
        <w:spacing w:before="0" w:after="0"/>
        <w:jc w:val="both"/>
        <w:rPr>
          <w:sz w:val="28"/>
          <w:szCs w:val="28"/>
        </w:rPr>
      </w:pPr>
      <w:r>
        <w:rPr>
          <w:b/>
          <w:bCs/>
          <w:i/>
          <w:iCs/>
          <w:sz w:val="28"/>
          <w:szCs w:val="28"/>
        </w:rPr>
        <w:lastRenderedPageBreak/>
        <w:t>3.4.2 Infrastruktúra, épített környezet</w:t>
      </w:r>
    </w:p>
    <w:p w14:paraId="3F589F8A" w14:textId="77777777" w:rsidR="00B76D7A" w:rsidRDefault="00B76D7A">
      <w:pPr>
        <w:pStyle w:val="NormlWeb"/>
        <w:spacing w:before="0" w:after="0"/>
        <w:jc w:val="both"/>
        <w:rPr>
          <w:sz w:val="28"/>
          <w:szCs w:val="28"/>
        </w:rPr>
      </w:pPr>
    </w:p>
    <w:p w14:paraId="45ED4AD2" w14:textId="77777777" w:rsidR="00B76D7A" w:rsidRDefault="00B76D7A">
      <w:pPr>
        <w:pStyle w:val="NormlWeb"/>
        <w:spacing w:before="0" w:after="0"/>
        <w:jc w:val="both"/>
        <w:rPr>
          <w:sz w:val="28"/>
          <w:szCs w:val="28"/>
        </w:rPr>
      </w:pPr>
      <w:r>
        <w:rPr>
          <w:sz w:val="28"/>
          <w:szCs w:val="28"/>
        </w:rPr>
        <w:t>Az infrastruktúra vonatkozásában alapvető feladat a jelenlegi rendszer értékeinek megőrzése, illetve a szolgáltatási rendszernek a változásokhoz igazodó, folyamatos fejlesztése. Ezen belül kiemelt feladatot képez:</w:t>
      </w:r>
    </w:p>
    <w:p w14:paraId="3B5C4463" w14:textId="77777777" w:rsidR="00B76D7A" w:rsidRDefault="00B76D7A">
      <w:pPr>
        <w:pStyle w:val="NormlWeb"/>
        <w:spacing w:before="0" w:after="0"/>
        <w:jc w:val="both"/>
        <w:rPr>
          <w:sz w:val="28"/>
          <w:szCs w:val="28"/>
        </w:rPr>
      </w:pPr>
    </w:p>
    <w:p w14:paraId="5DB86B98" w14:textId="2D320312" w:rsidR="00B76D7A" w:rsidRDefault="00B76D7A">
      <w:pPr>
        <w:pStyle w:val="NormlWeb"/>
        <w:numPr>
          <w:ilvl w:val="0"/>
          <w:numId w:val="2"/>
        </w:numPr>
        <w:spacing w:before="0" w:after="0"/>
        <w:jc w:val="both"/>
        <w:rPr>
          <w:sz w:val="28"/>
          <w:szCs w:val="28"/>
        </w:rPr>
      </w:pPr>
      <w:r>
        <w:rPr>
          <w:sz w:val="28"/>
          <w:szCs w:val="28"/>
        </w:rPr>
        <w:t xml:space="preserve">Az elfogadott Településképi rendelettel és a Települési Arculati Kézikönyvvel összhangban a helyi hulladékkezelés hosszú távú megoldása, különös figyelmet fordítva a szelektív </w:t>
      </w:r>
      <w:r w:rsidR="002B45A9">
        <w:rPr>
          <w:sz w:val="28"/>
          <w:szCs w:val="28"/>
        </w:rPr>
        <w:t>és a zöld</w:t>
      </w:r>
      <w:r>
        <w:rPr>
          <w:sz w:val="28"/>
          <w:szCs w:val="28"/>
        </w:rPr>
        <w:t>hulladék</w:t>
      </w:r>
      <w:r w:rsidR="002B45A9">
        <w:rPr>
          <w:sz w:val="28"/>
          <w:szCs w:val="28"/>
        </w:rPr>
        <w:t xml:space="preserve"> </w:t>
      </w:r>
      <w:r>
        <w:rPr>
          <w:sz w:val="28"/>
          <w:szCs w:val="28"/>
        </w:rPr>
        <w:t>gyűjtéssel kapcsolatos problémákra</w:t>
      </w:r>
    </w:p>
    <w:p w14:paraId="07049A10" w14:textId="77777777" w:rsidR="00B76D7A" w:rsidRDefault="00B76D7A">
      <w:pPr>
        <w:pStyle w:val="NormlWeb"/>
        <w:numPr>
          <w:ilvl w:val="0"/>
          <w:numId w:val="11"/>
        </w:numPr>
        <w:spacing w:before="0" w:after="0"/>
        <w:jc w:val="both"/>
        <w:rPr>
          <w:sz w:val="28"/>
          <w:szCs w:val="28"/>
        </w:rPr>
      </w:pPr>
      <w:r>
        <w:rPr>
          <w:sz w:val="28"/>
          <w:szCs w:val="28"/>
        </w:rPr>
        <w:t xml:space="preserve">Az önkormányzati tulajdonú lakások és nem lakás céljára szolgáló létesítmények helyzetének felülvizsgálata, alternatívák kidolgozása a hasznosítási lehetőségekre </w:t>
      </w:r>
    </w:p>
    <w:p w14:paraId="5697043E" w14:textId="77777777" w:rsidR="00B76D7A" w:rsidRDefault="00B76D7A">
      <w:pPr>
        <w:pStyle w:val="NormlWeb"/>
        <w:numPr>
          <w:ilvl w:val="0"/>
          <w:numId w:val="11"/>
        </w:numPr>
        <w:spacing w:before="0" w:after="0"/>
        <w:jc w:val="both"/>
        <w:rPr>
          <w:sz w:val="28"/>
          <w:szCs w:val="28"/>
        </w:rPr>
      </w:pPr>
      <w:r>
        <w:rPr>
          <w:sz w:val="28"/>
          <w:szCs w:val="28"/>
        </w:rPr>
        <w:t>A szilárd burkolatú utak állagmegóvása, szükség esetén felújítása</w:t>
      </w:r>
    </w:p>
    <w:p w14:paraId="7A8AB3B5" w14:textId="77777777" w:rsidR="00B76D7A" w:rsidRDefault="00B76D7A">
      <w:pPr>
        <w:pStyle w:val="NormlWeb"/>
        <w:numPr>
          <w:ilvl w:val="0"/>
          <w:numId w:val="11"/>
        </w:numPr>
        <w:spacing w:before="0" w:after="0"/>
        <w:jc w:val="both"/>
        <w:rPr>
          <w:sz w:val="28"/>
          <w:szCs w:val="28"/>
        </w:rPr>
      </w:pPr>
      <w:r>
        <w:rPr>
          <w:sz w:val="28"/>
          <w:szCs w:val="28"/>
        </w:rPr>
        <w:t>A Szabadidő Park és a Holt-Tisza környezetének állagmegóvása, a pihenést és kikapcsolódást biztosító beruházások továbbvitele</w:t>
      </w:r>
    </w:p>
    <w:p w14:paraId="361D2A41" w14:textId="77777777" w:rsidR="00B76D7A" w:rsidRDefault="00B76D7A">
      <w:pPr>
        <w:pStyle w:val="NormlWeb"/>
        <w:numPr>
          <w:ilvl w:val="0"/>
          <w:numId w:val="11"/>
        </w:numPr>
        <w:spacing w:before="0" w:after="0"/>
        <w:jc w:val="both"/>
        <w:rPr>
          <w:sz w:val="28"/>
          <w:szCs w:val="28"/>
        </w:rPr>
      </w:pPr>
      <w:r>
        <w:rPr>
          <w:sz w:val="28"/>
          <w:szCs w:val="28"/>
        </w:rPr>
        <w:t>Az engedély nélküli, illetve a szabálytalan építkezések számának feltérképezése, a megfelelő szankciórendszer segítségével egy magasabb szintű építési fegyelem megteremtése.</w:t>
      </w:r>
    </w:p>
    <w:p w14:paraId="641B90E0" w14:textId="548380F1" w:rsidR="002B45A9" w:rsidRDefault="002B45A9">
      <w:pPr>
        <w:pStyle w:val="NormlWeb"/>
        <w:numPr>
          <w:ilvl w:val="0"/>
          <w:numId w:val="11"/>
        </w:numPr>
        <w:spacing w:before="0" w:after="0"/>
        <w:jc w:val="both"/>
        <w:rPr>
          <w:sz w:val="28"/>
          <w:szCs w:val="28"/>
        </w:rPr>
      </w:pPr>
      <w:r>
        <w:rPr>
          <w:sz w:val="28"/>
          <w:szCs w:val="28"/>
        </w:rPr>
        <w:t>A hatályos rendezési terv és építési szabályzat módosítása, különös tekintettel az övezeti besorolásokra.</w:t>
      </w:r>
    </w:p>
    <w:p w14:paraId="3FBE58F8" w14:textId="77777777" w:rsidR="004B3DB3" w:rsidRDefault="004B3DB3">
      <w:pPr>
        <w:pStyle w:val="NormlWeb"/>
        <w:spacing w:before="0" w:after="0"/>
        <w:jc w:val="both"/>
        <w:rPr>
          <w:sz w:val="28"/>
          <w:szCs w:val="28"/>
        </w:rPr>
      </w:pPr>
    </w:p>
    <w:p w14:paraId="2663174D" w14:textId="77777777" w:rsidR="00B76D7A" w:rsidRDefault="00B76D7A">
      <w:pPr>
        <w:pStyle w:val="NormlWeb"/>
        <w:spacing w:before="0" w:after="0"/>
        <w:jc w:val="both"/>
        <w:rPr>
          <w:sz w:val="28"/>
          <w:szCs w:val="28"/>
        </w:rPr>
      </w:pPr>
      <w:r>
        <w:rPr>
          <w:b/>
          <w:bCs/>
          <w:i/>
          <w:iCs/>
          <w:sz w:val="28"/>
          <w:szCs w:val="28"/>
        </w:rPr>
        <w:t>3.4.3 Oktatás, alapfokú nevelés</w:t>
      </w:r>
    </w:p>
    <w:p w14:paraId="42819933" w14:textId="77777777" w:rsidR="00B76D7A" w:rsidRDefault="00B76D7A">
      <w:pPr>
        <w:pStyle w:val="NormlWeb"/>
        <w:spacing w:before="0" w:after="0"/>
        <w:jc w:val="both"/>
        <w:rPr>
          <w:sz w:val="28"/>
          <w:szCs w:val="28"/>
        </w:rPr>
      </w:pPr>
    </w:p>
    <w:p w14:paraId="00DF0429" w14:textId="77777777" w:rsidR="00B76D7A" w:rsidRDefault="00B76D7A">
      <w:pPr>
        <w:pStyle w:val="NormlWeb"/>
        <w:spacing w:before="0" w:after="0"/>
        <w:jc w:val="both"/>
        <w:rPr>
          <w:sz w:val="28"/>
          <w:szCs w:val="28"/>
        </w:rPr>
      </w:pPr>
      <w:r>
        <w:rPr>
          <w:i/>
          <w:iCs/>
          <w:sz w:val="28"/>
          <w:szCs w:val="28"/>
        </w:rPr>
        <w:t>Általános feladatok</w:t>
      </w:r>
    </w:p>
    <w:p w14:paraId="06AF4914" w14:textId="77777777" w:rsidR="00B76D7A" w:rsidRDefault="00B76D7A">
      <w:pPr>
        <w:pStyle w:val="NormlWeb"/>
        <w:spacing w:before="0" w:after="0"/>
        <w:jc w:val="both"/>
        <w:rPr>
          <w:sz w:val="28"/>
          <w:szCs w:val="28"/>
        </w:rPr>
      </w:pPr>
    </w:p>
    <w:p w14:paraId="0D932FE1" w14:textId="77777777" w:rsidR="00B76D7A" w:rsidRDefault="00B76D7A">
      <w:pPr>
        <w:pStyle w:val="NormlWeb"/>
        <w:spacing w:before="0" w:after="0"/>
        <w:jc w:val="both"/>
        <w:rPr>
          <w:sz w:val="28"/>
          <w:szCs w:val="28"/>
        </w:rPr>
      </w:pPr>
      <w:r>
        <w:rPr>
          <w:sz w:val="28"/>
          <w:szCs w:val="28"/>
        </w:rPr>
        <w:t>Az oktatás területén továbbra is fontos szempont az intézményi önállóság megőrzése, a változatlanul magas színvonalú szakmai munka mellett.</w:t>
      </w:r>
    </w:p>
    <w:p w14:paraId="62A07EC6" w14:textId="77777777" w:rsidR="00B76D7A" w:rsidRDefault="00B76D7A">
      <w:pPr>
        <w:pStyle w:val="NormlWeb"/>
        <w:spacing w:before="0" w:after="0"/>
        <w:jc w:val="both"/>
        <w:rPr>
          <w:sz w:val="28"/>
          <w:szCs w:val="28"/>
        </w:rPr>
      </w:pPr>
    </w:p>
    <w:p w14:paraId="422C64AF" w14:textId="77777777" w:rsidR="00B76D7A" w:rsidRDefault="00B76D7A">
      <w:pPr>
        <w:pStyle w:val="NormlWeb"/>
        <w:spacing w:before="0" w:after="0"/>
        <w:jc w:val="both"/>
        <w:rPr>
          <w:sz w:val="28"/>
          <w:szCs w:val="28"/>
        </w:rPr>
      </w:pPr>
      <w:r>
        <w:rPr>
          <w:sz w:val="28"/>
          <w:szCs w:val="28"/>
        </w:rPr>
        <w:t>Megfelelően kezelni kell a települési adottságokból eredő problémákat, különös tekintettel a 4. számú fő közlekedési útvonal települést kettéválasztó jellegére.</w:t>
      </w:r>
    </w:p>
    <w:p w14:paraId="3C1F5B33" w14:textId="77777777" w:rsidR="00B76D7A" w:rsidRDefault="00B76D7A">
      <w:pPr>
        <w:pStyle w:val="NormlWeb"/>
        <w:spacing w:before="0" w:after="0"/>
        <w:jc w:val="both"/>
        <w:rPr>
          <w:sz w:val="28"/>
          <w:szCs w:val="28"/>
        </w:rPr>
      </w:pPr>
    </w:p>
    <w:p w14:paraId="19FA9443" w14:textId="15EF0816" w:rsidR="00B76D7A" w:rsidRDefault="00B76D7A">
      <w:pPr>
        <w:pStyle w:val="NormlWeb"/>
        <w:spacing w:before="0" w:after="0"/>
        <w:jc w:val="both"/>
        <w:rPr>
          <w:sz w:val="28"/>
          <w:szCs w:val="28"/>
        </w:rPr>
      </w:pPr>
      <w:r>
        <w:rPr>
          <w:sz w:val="28"/>
          <w:szCs w:val="28"/>
        </w:rPr>
        <w:t xml:space="preserve">Mind az önkormányzatnak, mind a fenntartónak, mind a pedagógusoknak – együttműködve a diákönkormányzattal, a különböző munkaközösségekkel – fontos feladata az oktatási intézményekben folyó oktatói munka szakmai színvonalának megőrzése mellett, a helyi intézményrendszerből eredő specialitások megfelelő kezelése. </w:t>
      </w:r>
    </w:p>
    <w:p w14:paraId="3D1694EC" w14:textId="77777777" w:rsidR="00B76D7A" w:rsidRDefault="00B76D7A">
      <w:pPr>
        <w:pStyle w:val="NormlWeb"/>
        <w:spacing w:before="0" w:after="0"/>
        <w:jc w:val="both"/>
        <w:rPr>
          <w:sz w:val="28"/>
          <w:szCs w:val="28"/>
        </w:rPr>
      </w:pPr>
    </w:p>
    <w:p w14:paraId="265BFF9F" w14:textId="77777777" w:rsidR="00B76D7A" w:rsidRDefault="00B76D7A">
      <w:pPr>
        <w:pStyle w:val="NormlWeb"/>
        <w:spacing w:before="0" w:after="0"/>
        <w:jc w:val="both"/>
        <w:rPr>
          <w:sz w:val="28"/>
          <w:szCs w:val="28"/>
        </w:rPr>
      </w:pPr>
      <w:r>
        <w:rPr>
          <w:i/>
          <w:iCs/>
          <w:sz w:val="28"/>
          <w:szCs w:val="28"/>
        </w:rPr>
        <w:t>Részletes feladatok</w:t>
      </w:r>
    </w:p>
    <w:p w14:paraId="326A4117" w14:textId="77777777" w:rsidR="00B76D7A" w:rsidRDefault="00B76D7A">
      <w:pPr>
        <w:pStyle w:val="NormlWeb"/>
        <w:spacing w:before="0" w:after="0"/>
        <w:jc w:val="both"/>
        <w:rPr>
          <w:sz w:val="28"/>
          <w:szCs w:val="28"/>
        </w:rPr>
      </w:pPr>
    </w:p>
    <w:tbl>
      <w:tblPr>
        <w:tblW w:w="0" w:type="auto"/>
        <w:tblInd w:w="-54" w:type="dxa"/>
        <w:tblLayout w:type="fixed"/>
        <w:tblCellMar>
          <w:top w:w="60" w:type="dxa"/>
          <w:left w:w="60" w:type="dxa"/>
          <w:bottom w:w="60" w:type="dxa"/>
          <w:right w:w="60" w:type="dxa"/>
        </w:tblCellMar>
        <w:tblLook w:val="0000" w:firstRow="0" w:lastRow="0" w:firstColumn="0" w:lastColumn="0" w:noHBand="0" w:noVBand="0"/>
      </w:tblPr>
      <w:tblGrid>
        <w:gridCol w:w="4518"/>
        <w:gridCol w:w="1936"/>
        <w:gridCol w:w="2844"/>
      </w:tblGrid>
      <w:tr w:rsidR="00B76D7A" w14:paraId="03BFED0C" w14:textId="77777777">
        <w:trPr>
          <w:tblHeader/>
        </w:trPr>
        <w:tc>
          <w:tcPr>
            <w:tcW w:w="4518" w:type="dxa"/>
            <w:tcBorders>
              <w:top w:val="double" w:sz="2" w:space="0" w:color="000000"/>
              <w:left w:val="double" w:sz="2" w:space="0" w:color="000000"/>
              <w:bottom w:val="double" w:sz="2" w:space="0" w:color="000000"/>
            </w:tcBorders>
          </w:tcPr>
          <w:p w14:paraId="314FF064" w14:textId="77777777" w:rsidR="00B76D7A" w:rsidRDefault="00B76D7A">
            <w:pPr>
              <w:jc w:val="center"/>
              <w:rPr>
                <w:b/>
                <w:bCs/>
                <w:iCs/>
                <w:sz w:val="28"/>
                <w:szCs w:val="28"/>
              </w:rPr>
            </w:pPr>
            <w:r>
              <w:rPr>
                <w:b/>
                <w:bCs/>
                <w:iCs/>
                <w:sz w:val="28"/>
                <w:szCs w:val="28"/>
              </w:rPr>
              <w:t>Feladat</w:t>
            </w:r>
          </w:p>
        </w:tc>
        <w:tc>
          <w:tcPr>
            <w:tcW w:w="1936" w:type="dxa"/>
            <w:tcBorders>
              <w:top w:val="double" w:sz="2" w:space="0" w:color="000000"/>
              <w:left w:val="double" w:sz="2" w:space="0" w:color="000000"/>
              <w:bottom w:val="double" w:sz="2" w:space="0" w:color="000000"/>
            </w:tcBorders>
          </w:tcPr>
          <w:p w14:paraId="62C5E86B" w14:textId="77777777" w:rsidR="00B76D7A" w:rsidRDefault="00B76D7A">
            <w:pPr>
              <w:jc w:val="center"/>
              <w:rPr>
                <w:b/>
                <w:bCs/>
                <w:iCs/>
                <w:sz w:val="28"/>
                <w:szCs w:val="28"/>
              </w:rPr>
            </w:pPr>
            <w:r>
              <w:rPr>
                <w:b/>
                <w:bCs/>
                <w:iCs/>
                <w:sz w:val="28"/>
                <w:szCs w:val="28"/>
              </w:rPr>
              <w:t>Ütemezés</w:t>
            </w:r>
          </w:p>
        </w:tc>
        <w:tc>
          <w:tcPr>
            <w:tcW w:w="2844" w:type="dxa"/>
            <w:tcBorders>
              <w:top w:val="double" w:sz="2" w:space="0" w:color="000000"/>
              <w:left w:val="double" w:sz="2" w:space="0" w:color="000000"/>
              <w:bottom w:val="double" w:sz="2" w:space="0" w:color="000000"/>
              <w:right w:val="double" w:sz="2" w:space="0" w:color="000000"/>
            </w:tcBorders>
          </w:tcPr>
          <w:p w14:paraId="5D7244A2" w14:textId="77777777" w:rsidR="00B76D7A" w:rsidRDefault="00B76D7A">
            <w:pPr>
              <w:jc w:val="center"/>
            </w:pPr>
            <w:r>
              <w:rPr>
                <w:b/>
                <w:bCs/>
                <w:iCs/>
                <w:sz w:val="28"/>
                <w:szCs w:val="28"/>
              </w:rPr>
              <w:t>Forrás</w:t>
            </w:r>
          </w:p>
        </w:tc>
      </w:tr>
      <w:tr w:rsidR="00B76D7A" w14:paraId="4F5B54DE" w14:textId="77777777">
        <w:tc>
          <w:tcPr>
            <w:tcW w:w="4518" w:type="dxa"/>
            <w:tcBorders>
              <w:top w:val="double" w:sz="2" w:space="0" w:color="000000"/>
              <w:left w:val="double" w:sz="2" w:space="0" w:color="000000"/>
              <w:bottom w:val="double" w:sz="2" w:space="0" w:color="000000"/>
            </w:tcBorders>
          </w:tcPr>
          <w:p w14:paraId="74F591F0" w14:textId="77777777" w:rsidR="00B76D7A" w:rsidRDefault="00B76D7A">
            <w:pPr>
              <w:jc w:val="both"/>
              <w:rPr>
                <w:sz w:val="28"/>
                <w:szCs w:val="28"/>
              </w:rPr>
            </w:pPr>
            <w:r>
              <w:rPr>
                <w:sz w:val="28"/>
                <w:szCs w:val="28"/>
              </w:rPr>
              <w:t xml:space="preserve">1. Át kell tekinteni az oktatási-nevelési intézmények jelenlegi felszereltségi </w:t>
            </w:r>
            <w:r>
              <w:rPr>
                <w:sz w:val="28"/>
                <w:szCs w:val="28"/>
              </w:rPr>
              <w:lastRenderedPageBreak/>
              <w:t xml:space="preserve">állapotát, a rendelkezésre álló bútorokat, berendezéseket, technikai eszközöket, stratégiát kell kidolgozni ezek folyamatos cseréjére, pótlására. </w:t>
            </w:r>
          </w:p>
        </w:tc>
        <w:tc>
          <w:tcPr>
            <w:tcW w:w="1936" w:type="dxa"/>
            <w:tcBorders>
              <w:top w:val="double" w:sz="2" w:space="0" w:color="000000"/>
              <w:left w:val="double" w:sz="2" w:space="0" w:color="000000"/>
              <w:bottom w:val="double" w:sz="2" w:space="0" w:color="000000"/>
            </w:tcBorders>
          </w:tcPr>
          <w:p w14:paraId="0BECA751" w14:textId="6B8E21F7" w:rsidR="00B76D7A" w:rsidRDefault="00B76D7A" w:rsidP="00534B90">
            <w:pPr>
              <w:jc w:val="center"/>
              <w:rPr>
                <w:sz w:val="28"/>
                <w:szCs w:val="28"/>
              </w:rPr>
            </w:pPr>
            <w:r>
              <w:rPr>
                <w:sz w:val="28"/>
                <w:szCs w:val="28"/>
              </w:rPr>
              <w:lastRenderedPageBreak/>
              <w:t>202</w:t>
            </w:r>
            <w:r w:rsidR="00D70E52">
              <w:rPr>
                <w:sz w:val="28"/>
                <w:szCs w:val="28"/>
              </w:rPr>
              <w:t>5</w:t>
            </w:r>
            <w:r>
              <w:rPr>
                <w:sz w:val="28"/>
                <w:szCs w:val="28"/>
              </w:rPr>
              <w:t>-t</w:t>
            </w:r>
            <w:r w:rsidR="00D70E52">
              <w:rPr>
                <w:sz w:val="28"/>
                <w:szCs w:val="28"/>
              </w:rPr>
              <w:t>ő</w:t>
            </w:r>
            <w:r>
              <w:rPr>
                <w:sz w:val="28"/>
                <w:szCs w:val="28"/>
              </w:rPr>
              <w:t>l folyamatosan</w:t>
            </w:r>
          </w:p>
        </w:tc>
        <w:tc>
          <w:tcPr>
            <w:tcW w:w="2844" w:type="dxa"/>
            <w:tcBorders>
              <w:top w:val="double" w:sz="2" w:space="0" w:color="000000"/>
              <w:left w:val="double" w:sz="2" w:space="0" w:color="000000"/>
              <w:bottom w:val="double" w:sz="2" w:space="0" w:color="000000"/>
              <w:right w:val="double" w:sz="2" w:space="0" w:color="000000"/>
            </w:tcBorders>
          </w:tcPr>
          <w:p w14:paraId="10DB7D1C" w14:textId="77777777" w:rsidR="00B76D7A" w:rsidRDefault="00B76D7A">
            <w:pPr>
              <w:jc w:val="center"/>
            </w:pPr>
            <w:r>
              <w:rPr>
                <w:sz w:val="28"/>
                <w:szCs w:val="28"/>
              </w:rPr>
              <w:t>Önkormányzati forrás</w:t>
            </w:r>
          </w:p>
        </w:tc>
      </w:tr>
      <w:tr w:rsidR="00B76D7A" w14:paraId="046A21DA" w14:textId="77777777">
        <w:tc>
          <w:tcPr>
            <w:tcW w:w="4518" w:type="dxa"/>
            <w:tcBorders>
              <w:top w:val="double" w:sz="2" w:space="0" w:color="000000"/>
              <w:left w:val="double" w:sz="2" w:space="0" w:color="000000"/>
              <w:bottom w:val="double" w:sz="2" w:space="0" w:color="000000"/>
            </w:tcBorders>
          </w:tcPr>
          <w:p w14:paraId="7DD39D3D" w14:textId="77777777" w:rsidR="00B76D7A" w:rsidRDefault="00B76D7A" w:rsidP="00BA753A">
            <w:pPr>
              <w:jc w:val="both"/>
              <w:rPr>
                <w:sz w:val="28"/>
                <w:szCs w:val="28"/>
              </w:rPr>
            </w:pPr>
            <w:r>
              <w:rPr>
                <w:sz w:val="28"/>
                <w:szCs w:val="28"/>
              </w:rPr>
              <w:t>2. Gondoskodni kell az intézmények alapdokumentumainak a hatályos jogszabályoknak megfelelő folyamatos karbantartásáról, a változások nyomon követéséről.</w:t>
            </w:r>
          </w:p>
        </w:tc>
        <w:tc>
          <w:tcPr>
            <w:tcW w:w="1936" w:type="dxa"/>
            <w:tcBorders>
              <w:top w:val="double" w:sz="2" w:space="0" w:color="000000"/>
              <w:left w:val="double" w:sz="2" w:space="0" w:color="000000"/>
              <w:bottom w:val="double" w:sz="2" w:space="0" w:color="000000"/>
            </w:tcBorders>
          </w:tcPr>
          <w:p w14:paraId="3A443023"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64F775AC" w14:textId="77777777" w:rsidR="00B76D7A" w:rsidRDefault="00B76D7A" w:rsidP="00BA753A">
            <w:pPr>
              <w:jc w:val="center"/>
            </w:pPr>
            <w:r>
              <w:rPr>
                <w:sz w:val="28"/>
                <w:szCs w:val="28"/>
              </w:rPr>
              <w:t xml:space="preserve">Önkormányzati forrás </w:t>
            </w:r>
          </w:p>
        </w:tc>
      </w:tr>
    </w:tbl>
    <w:p w14:paraId="76A15DEA" w14:textId="77777777" w:rsidR="00B76D7A" w:rsidRDefault="00B76D7A">
      <w:pPr>
        <w:pStyle w:val="NormlWeb"/>
        <w:spacing w:before="0" w:after="0"/>
        <w:jc w:val="both"/>
        <w:rPr>
          <w:sz w:val="28"/>
          <w:szCs w:val="28"/>
        </w:rPr>
      </w:pPr>
    </w:p>
    <w:p w14:paraId="279CE347" w14:textId="77777777" w:rsidR="00B76D7A" w:rsidRDefault="00B76D7A">
      <w:pPr>
        <w:pStyle w:val="NormlWeb"/>
        <w:spacing w:before="0" w:after="0"/>
        <w:jc w:val="both"/>
        <w:rPr>
          <w:sz w:val="28"/>
          <w:szCs w:val="28"/>
        </w:rPr>
      </w:pPr>
      <w:r>
        <w:rPr>
          <w:b/>
          <w:bCs/>
          <w:i/>
          <w:iCs/>
          <w:sz w:val="28"/>
          <w:szCs w:val="28"/>
        </w:rPr>
        <w:t>3.4.4 Egészségügyi alapellátás, sport</w:t>
      </w:r>
    </w:p>
    <w:p w14:paraId="48C7EBA4" w14:textId="77777777" w:rsidR="00B76D7A" w:rsidRDefault="00B76D7A">
      <w:pPr>
        <w:pStyle w:val="NormlWeb"/>
        <w:spacing w:before="0" w:after="0"/>
        <w:jc w:val="both"/>
        <w:rPr>
          <w:sz w:val="28"/>
          <w:szCs w:val="28"/>
        </w:rPr>
      </w:pPr>
    </w:p>
    <w:p w14:paraId="38A7CC0B" w14:textId="77777777" w:rsidR="00B76D7A" w:rsidRDefault="00B76D7A">
      <w:pPr>
        <w:pStyle w:val="NormlWeb"/>
        <w:spacing w:before="0" w:after="0"/>
        <w:jc w:val="both"/>
        <w:rPr>
          <w:sz w:val="28"/>
          <w:szCs w:val="28"/>
        </w:rPr>
      </w:pPr>
      <w:r>
        <w:rPr>
          <w:i/>
          <w:sz w:val="28"/>
          <w:szCs w:val="28"/>
        </w:rPr>
        <w:t>Általános feladatok</w:t>
      </w:r>
    </w:p>
    <w:p w14:paraId="184B9731" w14:textId="77777777" w:rsidR="00B76D7A" w:rsidRDefault="00B76D7A">
      <w:pPr>
        <w:pStyle w:val="NormlWeb"/>
        <w:spacing w:before="0" w:after="0"/>
        <w:jc w:val="both"/>
        <w:rPr>
          <w:sz w:val="28"/>
          <w:szCs w:val="28"/>
        </w:rPr>
      </w:pPr>
    </w:p>
    <w:p w14:paraId="26F3FA6F" w14:textId="77777777" w:rsidR="00B76D7A" w:rsidRDefault="00B76D7A">
      <w:pPr>
        <w:pStyle w:val="NormlWeb"/>
        <w:spacing w:before="0" w:after="0"/>
        <w:jc w:val="both"/>
        <w:rPr>
          <w:sz w:val="28"/>
          <w:szCs w:val="28"/>
        </w:rPr>
      </w:pPr>
      <w:r>
        <w:rPr>
          <w:sz w:val="28"/>
          <w:szCs w:val="28"/>
        </w:rPr>
        <w:t>Az egészségügyi ellátásokkal összefüggésben a legfontosabb feladat továbbra is a közszolgáltatás preventív jellegének erősítése. Ennek alapvető feltétele a háziorvosi, a védőnői és a családsegítő szolgálat folyamatos és hatékony együttműködése, beleértve természetesen az önkormányzatot és az iskolai oktatásért felelős Tankerületi Központot, mint intézményfenntartót és üzemeltetőt is.</w:t>
      </w:r>
    </w:p>
    <w:p w14:paraId="78DB40AC" w14:textId="77777777" w:rsidR="00B76D7A" w:rsidRDefault="00B76D7A">
      <w:pPr>
        <w:pStyle w:val="NormlWeb"/>
        <w:spacing w:before="0" w:after="0"/>
        <w:jc w:val="both"/>
        <w:rPr>
          <w:sz w:val="28"/>
          <w:szCs w:val="28"/>
        </w:rPr>
      </w:pPr>
    </w:p>
    <w:p w14:paraId="0E4D0A36" w14:textId="454CFB63" w:rsidR="00B76D7A" w:rsidRDefault="00B76D7A">
      <w:pPr>
        <w:pStyle w:val="NormlWeb"/>
        <w:spacing w:before="0" w:after="0"/>
        <w:jc w:val="both"/>
        <w:rPr>
          <w:sz w:val="28"/>
          <w:szCs w:val="28"/>
        </w:rPr>
      </w:pPr>
      <w:r>
        <w:rPr>
          <w:sz w:val="28"/>
          <w:szCs w:val="28"/>
        </w:rPr>
        <w:t>Az orvosi ellátás kapcsán törekedni kell a kistérségi együttműködésből fakadó lehetőségek maximális kihasználására, elsősorban a</w:t>
      </w:r>
      <w:r w:rsidR="00517833">
        <w:rPr>
          <w:sz w:val="28"/>
          <w:szCs w:val="28"/>
        </w:rPr>
        <w:t xml:space="preserve"> fogorvosi</w:t>
      </w:r>
      <w:r>
        <w:rPr>
          <w:sz w:val="28"/>
          <w:szCs w:val="28"/>
        </w:rPr>
        <w:t xml:space="preserve"> ügyeleti rendszerrel összefüggésben.</w:t>
      </w:r>
    </w:p>
    <w:p w14:paraId="3C8D79AE" w14:textId="77777777" w:rsidR="00B76D7A" w:rsidRDefault="00B76D7A">
      <w:pPr>
        <w:pStyle w:val="NormlWeb"/>
        <w:spacing w:before="0" w:after="0"/>
        <w:jc w:val="both"/>
        <w:rPr>
          <w:sz w:val="28"/>
          <w:szCs w:val="28"/>
        </w:rPr>
      </w:pPr>
    </w:p>
    <w:p w14:paraId="1A81EDAB" w14:textId="77777777" w:rsidR="00B76D7A" w:rsidRDefault="00B76D7A">
      <w:pPr>
        <w:pStyle w:val="NormlWeb"/>
        <w:spacing w:before="0" w:after="0"/>
        <w:jc w:val="both"/>
        <w:rPr>
          <w:sz w:val="28"/>
          <w:szCs w:val="28"/>
        </w:rPr>
      </w:pPr>
      <w:r>
        <w:rPr>
          <w:sz w:val="28"/>
          <w:szCs w:val="28"/>
        </w:rPr>
        <w:t>Továbbra is keresni kell a szakorvosi ellátás helyi megvalósításának lehetőségeit (pl. gyermekorvosi ellátás, nőgyógyászati szakrendelés), amely kiegészülve az alapvető laboratóriumi vizsgálatokkal hosszabb távon mindenképpen hozzájárulhat a lakosság közegészségügyi helyzetének javulásához.</w:t>
      </w:r>
    </w:p>
    <w:p w14:paraId="05876A5A" w14:textId="77777777" w:rsidR="00B76D7A" w:rsidRDefault="00B76D7A">
      <w:pPr>
        <w:pStyle w:val="NormlWeb"/>
        <w:spacing w:before="0" w:after="0"/>
        <w:jc w:val="both"/>
        <w:rPr>
          <w:sz w:val="28"/>
          <w:szCs w:val="28"/>
        </w:rPr>
      </w:pPr>
    </w:p>
    <w:p w14:paraId="3707BF22" w14:textId="1ABC2C3F" w:rsidR="00B76D7A" w:rsidRDefault="00B76D7A">
      <w:pPr>
        <w:pStyle w:val="NormlWeb"/>
        <w:spacing w:before="0" w:after="0"/>
        <w:jc w:val="both"/>
        <w:rPr>
          <w:sz w:val="28"/>
          <w:szCs w:val="28"/>
        </w:rPr>
      </w:pPr>
      <w:r>
        <w:rPr>
          <w:sz w:val="28"/>
          <w:szCs w:val="28"/>
        </w:rPr>
        <w:t>A rendszeres orvosi, illetve ügyeleti ellátás mellett nagyobb hangsúlyt kell helyezni az egészséges életmód népszerűsítésére települési szinten. Ez nem csak a gyerekek, hanem a felnőttek számára is rendkívül fontos, ezért lenne szükség még több szabadidős és sport rendezvény, egészségmegőrző tábor, kirándulás stb. megszervezésére. A községi rendezvények (Falunap, Május 1., Augusztus 20.</w:t>
      </w:r>
      <w:r w:rsidR="004B3DB3">
        <w:rPr>
          <w:sz w:val="28"/>
          <w:szCs w:val="28"/>
        </w:rPr>
        <w:t xml:space="preserve"> Ádvent és a Mindenki Karácsonya</w:t>
      </w:r>
      <w:r>
        <w:rPr>
          <w:sz w:val="28"/>
          <w:szCs w:val="28"/>
        </w:rPr>
        <w:t xml:space="preserve">) továbbra is kiválóan alkalmasak az egészséges életmóddal kapcsolatos programok szervezésére. </w:t>
      </w:r>
      <w:r w:rsidR="00E9392F">
        <w:rPr>
          <w:sz w:val="28"/>
          <w:szCs w:val="28"/>
        </w:rPr>
        <w:t>Az elmúlt ciklusban megvalósult</w:t>
      </w:r>
      <w:r>
        <w:rPr>
          <w:sz w:val="28"/>
          <w:szCs w:val="28"/>
        </w:rPr>
        <w:t xml:space="preserve"> a felnőttek által is használható szabadtéri testedző park (Workout park) kialakítása a Sportcsarnok környékén.</w:t>
      </w:r>
      <w:r w:rsidR="00E9392F">
        <w:rPr>
          <w:sz w:val="28"/>
          <w:szCs w:val="28"/>
        </w:rPr>
        <w:t xml:space="preserve"> Megfelelő feltételek esetén további hasonló technikai eszközök is létesíthetők a település más részein.</w:t>
      </w:r>
    </w:p>
    <w:p w14:paraId="3F3C5D49" w14:textId="77777777" w:rsidR="00B76D7A" w:rsidRDefault="00B76D7A">
      <w:pPr>
        <w:pStyle w:val="NormlWeb"/>
        <w:spacing w:before="0" w:after="0"/>
        <w:jc w:val="both"/>
        <w:rPr>
          <w:sz w:val="28"/>
          <w:szCs w:val="28"/>
        </w:rPr>
      </w:pPr>
    </w:p>
    <w:p w14:paraId="09D37C82" w14:textId="77777777" w:rsidR="00B76D7A" w:rsidRDefault="00B76D7A">
      <w:pPr>
        <w:pStyle w:val="NormlWeb"/>
        <w:spacing w:before="0" w:after="0"/>
        <w:jc w:val="both"/>
        <w:rPr>
          <w:sz w:val="28"/>
          <w:szCs w:val="28"/>
        </w:rPr>
      </w:pPr>
      <w:r>
        <w:rPr>
          <w:sz w:val="28"/>
          <w:szCs w:val="28"/>
        </w:rPr>
        <w:lastRenderedPageBreak/>
        <w:t>A rendezvényeken túlmenően nagyobb hangsúlyt kell fektetni különböző felvilágosító előadások szervezésére, a magzatvédelem, az önkéntes véradás, a dentálhigiéniás programok, daganatos betegségek megelőzésére szolgáló szűrővizsgálatok népszerűsítésére, a szenvedélybetegségek természetének és a védekezési eszközrendszernek a bemutatására. Az elmúlt években országosan kiemelt fontosságúvá vált az áldozatvédelem, az áldozattá válást előidéző környezeti, gazdasági, egészségügyi problémák, helyzetek feltárása és tudatosítása.</w:t>
      </w:r>
    </w:p>
    <w:p w14:paraId="115C498B" w14:textId="77777777" w:rsidR="00B76D7A" w:rsidRDefault="00B76D7A">
      <w:pPr>
        <w:pStyle w:val="NormlWeb"/>
        <w:spacing w:before="0" w:after="0"/>
        <w:jc w:val="both"/>
        <w:rPr>
          <w:sz w:val="28"/>
          <w:szCs w:val="28"/>
        </w:rPr>
      </w:pPr>
    </w:p>
    <w:p w14:paraId="1C7E0375" w14:textId="77777777" w:rsidR="00B76D7A" w:rsidRDefault="00B76D7A">
      <w:pPr>
        <w:pStyle w:val="NormlWeb"/>
        <w:spacing w:before="0" w:after="0"/>
        <w:jc w:val="both"/>
        <w:rPr>
          <w:sz w:val="28"/>
          <w:szCs w:val="28"/>
        </w:rPr>
      </w:pPr>
      <w:r>
        <w:rPr>
          <w:sz w:val="28"/>
          <w:szCs w:val="28"/>
        </w:rPr>
        <w:t>Ki kell használni a Nemzeti Rákellenes Program biztosította lehetőségeket.</w:t>
      </w:r>
    </w:p>
    <w:p w14:paraId="29576E8E" w14:textId="77777777" w:rsidR="00B76D7A" w:rsidRDefault="00B76D7A">
      <w:pPr>
        <w:pStyle w:val="NormlWeb"/>
        <w:spacing w:before="0" w:after="0"/>
        <w:jc w:val="both"/>
        <w:rPr>
          <w:sz w:val="28"/>
          <w:szCs w:val="28"/>
        </w:rPr>
      </w:pPr>
    </w:p>
    <w:p w14:paraId="1A390944" w14:textId="77777777" w:rsidR="00B76D7A" w:rsidRDefault="00B76D7A">
      <w:pPr>
        <w:pStyle w:val="NormlWeb"/>
        <w:spacing w:before="0" w:after="0"/>
        <w:jc w:val="both"/>
        <w:rPr>
          <w:sz w:val="28"/>
          <w:szCs w:val="28"/>
        </w:rPr>
      </w:pPr>
      <w:r>
        <w:rPr>
          <w:sz w:val="28"/>
          <w:szCs w:val="28"/>
        </w:rPr>
        <w:t>Az egészségügyi feladatokhoz és főként a prevenciós tényezőkhöz szorosan kapcsolódik a sport témaköre. A már működő sportegyesületi életre támaszkodva, alapul véve a jelenleg hatályos önkormányzati döntéseket, a testület elé kell terjeszteni a település következő ciklusra vonatkozó sportkoncepcióját, amely az elmúlt évek eredményeire és tapasztalataira támaszkodva nem csak a versenysportot, hanem a tömegsportot, illetve a gyermekek mozgását biztosító, intézményi keretben folyó mozgáskultúrát is magában foglalná.</w:t>
      </w:r>
    </w:p>
    <w:p w14:paraId="19253AB7" w14:textId="77777777" w:rsidR="00B76D7A" w:rsidRDefault="00B76D7A">
      <w:pPr>
        <w:pStyle w:val="NormlWeb"/>
        <w:spacing w:before="0" w:after="0"/>
        <w:jc w:val="both"/>
        <w:rPr>
          <w:sz w:val="28"/>
          <w:szCs w:val="28"/>
        </w:rPr>
      </w:pPr>
    </w:p>
    <w:p w14:paraId="444A3D1F" w14:textId="77777777" w:rsidR="00B76D7A" w:rsidRDefault="00B76D7A">
      <w:pPr>
        <w:pStyle w:val="NormlWeb"/>
        <w:spacing w:before="0" w:after="0"/>
        <w:jc w:val="both"/>
        <w:rPr>
          <w:sz w:val="28"/>
          <w:szCs w:val="28"/>
        </w:rPr>
      </w:pPr>
      <w:r>
        <w:rPr>
          <w:i/>
          <w:sz w:val="28"/>
          <w:szCs w:val="28"/>
        </w:rPr>
        <w:t>Részletes feladatok</w:t>
      </w:r>
    </w:p>
    <w:p w14:paraId="6F17A267" w14:textId="77777777" w:rsidR="00B76D7A" w:rsidRDefault="00B76D7A">
      <w:pPr>
        <w:pStyle w:val="NormlWeb"/>
        <w:spacing w:before="0" w:after="0"/>
        <w:jc w:val="both"/>
        <w:rPr>
          <w:sz w:val="28"/>
          <w:szCs w:val="28"/>
        </w:rPr>
      </w:pPr>
    </w:p>
    <w:p w14:paraId="78BE48F1" w14:textId="77777777" w:rsidR="00B76D7A" w:rsidRDefault="00B76D7A">
      <w:pPr>
        <w:pStyle w:val="NormlWeb"/>
        <w:spacing w:before="0" w:after="0"/>
        <w:jc w:val="both"/>
        <w:rPr>
          <w:sz w:val="28"/>
          <w:szCs w:val="28"/>
        </w:rPr>
      </w:pPr>
      <w:r>
        <w:rPr>
          <w:sz w:val="28"/>
          <w:szCs w:val="28"/>
        </w:rPr>
        <w:t xml:space="preserve">A részletes feladatok tekintetében a leglényegesebb a háziorvosi ellátás folyamatos működésének biztosítása. Az elmúlt időszak sajnálatos eseményei rámutattak a rendszer működésével kapcsolatos bizonytalansági tényezőkre. Az infrastrukturális háttér megújulása remélhetőleg pozitív hatással lesz a szolgáltatás színvonalára is. </w:t>
      </w:r>
    </w:p>
    <w:p w14:paraId="37014BC0" w14:textId="77777777" w:rsidR="00B76D7A" w:rsidRDefault="00B76D7A">
      <w:pPr>
        <w:pStyle w:val="NormlWeb"/>
        <w:spacing w:before="0" w:after="0"/>
        <w:jc w:val="both"/>
        <w:rPr>
          <w:sz w:val="28"/>
          <w:szCs w:val="28"/>
        </w:rPr>
      </w:pPr>
    </w:p>
    <w:tbl>
      <w:tblPr>
        <w:tblW w:w="9298" w:type="dxa"/>
        <w:tblInd w:w="-54" w:type="dxa"/>
        <w:tblLayout w:type="fixed"/>
        <w:tblCellMar>
          <w:top w:w="60" w:type="dxa"/>
          <w:left w:w="60" w:type="dxa"/>
          <w:bottom w:w="60" w:type="dxa"/>
          <w:right w:w="60" w:type="dxa"/>
        </w:tblCellMar>
        <w:tblLook w:val="0000" w:firstRow="0" w:lastRow="0" w:firstColumn="0" w:lastColumn="0" w:noHBand="0" w:noVBand="0"/>
      </w:tblPr>
      <w:tblGrid>
        <w:gridCol w:w="4518"/>
        <w:gridCol w:w="1936"/>
        <w:gridCol w:w="2844"/>
      </w:tblGrid>
      <w:tr w:rsidR="00B76D7A" w14:paraId="519E85FC" w14:textId="77777777" w:rsidTr="009C4B04">
        <w:trPr>
          <w:tblHeader/>
        </w:trPr>
        <w:tc>
          <w:tcPr>
            <w:tcW w:w="4518" w:type="dxa"/>
            <w:tcBorders>
              <w:top w:val="double" w:sz="2" w:space="0" w:color="000000"/>
              <w:left w:val="double" w:sz="2" w:space="0" w:color="000000"/>
              <w:bottom w:val="double" w:sz="2" w:space="0" w:color="000000"/>
            </w:tcBorders>
          </w:tcPr>
          <w:p w14:paraId="47C3C484" w14:textId="77777777" w:rsidR="00B76D7A" w:rsidRDefault="00B76D7A">
            <w:pPr>
              <w:jc w:val="center"/>
              <w:rPr>
                <w:b/>
                <w:bCs/>
                <w:iCs/>
                <w:sz w:val="28"/>
                <w:szCs w:val="28"/>
              </w:rPr>
            </w:pPr>
            <w:r>
              <w:rPr>
                <w:b/>
                <w:bCs/>
                <w:iCs/>
                <w:sz w:val="28"/>
                <w:szCs w:val="28"/>
              </w:rPr>
              <w:t>Feladat</w:t>
            </w:r>
          </w:p>
        </w:tc>
        <w:tc>
          <w:tcPr>
            <w:tcW w:w="1936" w:type="dxa"/>
            <w:tcBorders>
              <w:top w:val="double" w:sz="2" w:space="0" w:color="000000"/>
              <w:left w:val="double" w:sz="2" w:space="0" w:color="000000"/>
              <w:bottom w:val="double" w:sz="2" w:space="0" w:color="000000"/>
            </w:tcBorders>
          </w:tcPr>
          <w:p w14:paraId="3C56C589" w14:textId="77777777" w:rsidR="00B76D7A" w:rsidRDefault="00B76D7A">
            <w:pPr>
              <w:jc w:val="center"/>
              <w:rPr>
                <w:b/>
                <w:bCs/>
                <w:iCs/>
                <w:sz w:val="28"/>
                <w:szCs w:val="28"/>
              </w:rPr>
            </w:pPr>
            <w:r>
              <w:rPr>
                <w:b/>
                <w:bCs/>
                <w:iCs/>
                <w:sz w:val="28"/>
                <w:szCs w:val="28"/>
              </w:rPr>
              <w:t>Ütemezés</w:t>
            </w:r>
          </w:p>
        </w:tc>
        <w:tc>
          <w:tcPr>
            <w:tcW w:w="2844" w:type="dxa"/>
            <w:tcBorders>
              <w:top w:val="double" w:sz="2" w:space="0" w:color="000000"/>
              <w:left w:val="double" w:sz="2" w:space="0" w:color="000000"/>
              <w:bottom w:val="double" w:sz="2" w:space="0" w:color="000000"/>
              <w:right w:val="double" w:sz="2" w:space="0" w:color="000000"/>
            </w:tcBorders>
          </w:tcPr>
          <w:p w14:paraId="67E4DA7B" w14:textId="77777777" w:rsidR="00B76D7A" w:rsidRDefault="00B76D7A">
            <w:pPr>
              <w:jc w:val="center"/>
            </w:pPr>
            <w:r>
              <w:rPr>
                <w:b/>
                <w:bCs/>
                <w:iCs/>
                <w:sz w:val="28"/>
                <w:szCs w:val="28"/>
              </w:rPr>
              <w:t>Forrás</w:t>
            </w:r>
          </w:p>
        </w:tc>
      </w:tr>
      <w:tr w:rsidR="00B76D7A" w14:paraId="613FC7BE" w14:textId="77777777" w:rsidTr="009C4B04">
        <w:tc>
          <w:tcPr>
            <w:tcW w:w="4518" w:type="dxa"/>
            <w:tcBorders>
              <w:top w:val="double" w:sz="2" w:space="0" w:color="000000"/>
              <w:left w:val="double" w:sz="2" w:space="0" w:color="000000"/>
              <w:bottom w:val="double" w:sz="2" w:space="0" w:color="000000"/>
            </w:tcBorders>
          </w:tcPr>
          <w:p w14:paraId="49870490" w14:textId="77777777" w:rsidR="00B76D7A" w:rsidRDefault="00B76D7A">
            <w:pPr>
              <w:jc w:val="both"/>
              <w:rPr>
                <w:sz w:val="28"/>
                <w:szCs w:val="28"/>
              </w:rPr>
            </w:pPr>
            <w:r>
              <w:rPr>
                <w:sz w:val="28"/>
                <w:szCs w:val="28"/>
              </w:rPr>
              <w:t>1. Át kell tekinteni az egészségügyi ellátás jelenlegi helyzetét, meghatározni a szükséges módosítási alternatívákat</w:t>
            </w:r>
          </w:p>
        </w:tc>
        <w:tc>
          <w:tcPr>
            <w:tcW w:w="1936" w:type="dxa"/>
            <w:tcBorders>
              <w:top w:val="double" w:sz="2" w:space="0" w:color="000000"/>
              <w:left w:val="double" w:sz="2" w:space="0" w:color="000000"/>
              <w:bottom w:val="double" w:sz="2" w:space="0" w:color="000000"/>
            </w:tcBorders>
          </w:tcPr>
          <w:p w14:paraId="5BC6F75B"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7B0C3F3D" w14:textId="77777777" w:rsidR="00B76D7A" w:rsidRDefault="00B76D7A">
            <w:pPr>
              <w:jc w:val="center"/>
              <w:rPr>
                <w:sz w:val="28"/>
                <w:szCs w:val="28"/>
              </w:rPr>
            </w:pPr>
            <w:r>
              <w:rPr>
                <w:sz w:val="28"/>
                <w:szCs w:val="28"/>
              </w:rPr>
              <w:t>Önkormányzati forrás</w:t>
            </w:r>
          </w:p>
          <w:p w14:paraId="1FE2F78E" w14:textId="77777777" w:rsidR="00B76D7A" w:rsidRDefault="00B76D7A">
            <w:pPr>
              <w:jc w:val="center"/>
            </w:pPr>
            <w:r>
              <w:rPr>
                <w:sz w:val="28"/>
                <w:szCs w:val="28"/>
              </w:rPr>
              <w:t>Pályázati források</w:t>
            </w:r>
          </w:p>
        </w:tc>
      </w:tr>
      <w:tr w:rsidR="00B76D7A" w14:paraId="3C30EFBD" w14:textId="77777777" w:rsidTr="009C4B04">
        <w:tc>
          <w:tcPr>
            <w:tcW w:w="4518" w:type="dxa"/>
            <w:tcBorders>
              <w:top w:val="double" w:sz="2" w:space="0" w:color="000000"/>
              <w:left w:val="double" w:sz="2" w:space="0" w:color="000000"/>
              <w:bottom w:val="double" w:sz="2" w:space="0" w:color="000000"/>
            </w:tcBorders>
          </w:tcPr>
          <w:p w14:paraId="66DEB6F6" w14:textId="77777777" w:rsidR="00B76D7A" w:rsidRDefault="00B76D7A">
            <w:pPr>
              <w:jc w:val="both"/>
              <w:rPr>
                <w:sz w:val="28"/>
                <w:szCs w:val="28"/>
              </w:rPr>
            </w:pPr>
            <w:r>
              <w:rPr>
                <w:sz w:val="28"/>
                <w:szCs w:val="28"/>
              </w:rPr>
              <w:t>2. Meg kell határozni az ellátás alapvető formáit, kereteit</w:t>
            </w:r>
          </w:p>
        </w:tc>
        <w:tc>
          <w:tcPr>
            <w:tcW w:w="1936" w:type="dxa"/>
            <w:tcBorders>
              <w:top w:val="double" w:sz="2" w:space="0" w:color="000000"/>
              <w:left w:val="double" w:sz="2" w:space="0" w:color="000000"/>
              <w:bottom w:val="double" w:sz="2" w:space="0" w:color="000000"/>
            </w:tcBorders>
          </w:tcPr>
          <w:p w14:paraId="091DEDA3"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5C3239C4" w14:textId="77777777" w:rsidR="00B76D7A" w:rsidRDefault="00B76D7A">
            <w:pPr>
              <w:jc w:val="center"/>
              <w:rPr>
                <w:sz w:val="28"/>
                <w:szCs w:val="28"/>
              </w:rPr>
            </w:pPr>
            <w:r>
              <w:rPr>
                <w:sz w:val="28"/>
                <w:szCs w:val="28"/>
              </w:rPr>
              <w:t>Önkormányzati forrás</w:t>
            </w:r>
          </w:p>
          <w:p w14:paraId="0DDEECD9" w14:textId="77777777" w:rsidR="00B76D7A" w:rsidRDefault="00B76D7A">
            <w:pPr>
              <w:jc w:val="center"/>
            </w:pPr>
            <w:r>
              <w:rPr>
                <w:sz w:val="28"/>
                <w:szCs w:val="28"/>
              </w:rPr>
              <w:t>Pályázati források</w:t>
            </w:r>
          </w:p>
        </w:tc>
      </w:tr>
      <w:tr w:rsidR="00B76D7A" w14:paraId="666C34D9" w14:textId="77777777" w:rsidTr="009C4B04">
        <w:tc>
          <w:tcPr>
            <w:tcW w:w="4518" w:type="dxa"/>
            <w:tcBorders>
              <w:top w:val="double" w:sz="2" w:space="0" w:color="000000"/>
              <w:left w:val="double" w:sz="2" w:space="0" w:color="000000"/>
              <w:bottom w:val="double" w:sz="2" w:space="0" w:color="000000"/>
            </w:tcBorders>
          </w:tcPr>
          <w:p w14:paraId="3C69F443" w14:textId="3D7180C6" w:rsidR="00B76D7A" w:rsidRDefault="00B76D7A">
            <w:pPr>
              <w:jc w:val="both"/>
              <w:rPr>
                <w:sz w:val="28"/>
                <w:szCs w:val="28"/>
              </w:rPr>
            </w:pPr>
            <w:r>
              <w:rPr>
                <w:sz w:val="28"/>
                <w:szCs w:val="28"/>
              </w:rPr>
              <w:t>3. Szolnok székhellyel biztosítani kell a</w:t>
            </w:r>
            <w:r w:rsidR="009D62C4">
              <w:rPr>
                <w:sz w:val="28"/>
                <w:szCs w:val="28"/>
              </w:rPr>
              <w:t xml:space="preserve"> fog</w:t>
            </w:r>
            <w:r>
              <w:rPr>
                <w:sz w:val="28"/>
                <w:szCs w:val="28"/>
              </w:rPr>
              <w:t>orvosi ügyeleti ellátást</w:t>
            </w:r>
          </w:p>
        </w:tc>
        <w:tc>
          <w:tcPr>
            <w:tcW w:w="1936" w:type="dxa"/>
            <w:tcBorders>
              <w:top w:val="double" w:sz="2" w:space="0" w:color="000000"/>
              <w:left w:val="double" w:sz="2" w:space="0" w:color="000000"/>
              <w:bottom w:val="double" w:sz="2" w:space="0" w:color="000000"/>
            </w:tcBorders>
          </w:tcPr>
          <w:p w14:paraId="47CC7692"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09ED9CC7" w14:textId="77777777" w:rsidR="00B76D7A" w:rsidRDefault="00B76D7A">
            <w:pPr>
              <w:jc w:val="center"/>
              <w:rPr>
                <w:sz w:val="28"/>
                <w:szCs w:val="28"/>
              </w:rPr>
            </w:pPr>
            <w:r>
              <w:rPr>
                <w:sz w:val="28"/>
                <w:szCs w:val="28"/>
              </w:rPr>
              <w:t>Önkormányzati forrás</w:t>
            </w:r>
          </w:p>
          <w:p w14:paraId="7BA43AAF" w14:textId="77777777" w:rsidR="00B76D7A" w:rsidRDefault="00B76D7A">
            <w:pPr>
              <w:jc w:val="center"/>
            </w:pPr>
            <w:r>
              <w:rPr>
                <w:sz w:val="28"/>
                <w:szCs w:val="28"/>
              </w:rPr>
              <w:t>Kistérségi források</w:t>
            </w:r>
          </w:p>
        </w:tc>
      </w:tr>
      <w:tr w:rsidR="00B76D7A" w14:paraId="6CA61E73" w14:textId="77777777" w:rsidTr="009C4B04">
        <w:tc>
          <w:tcPr>
            <w:tcW w:w="4518" w:type="dxa"/>
            <w:tcBorders>
              <w:top w:val="double" w:sz="2" w:space="0" w:color="000000"/>
              <w:left w:val="double" w:sz="2" w:space="0" w:color="000000"/>
              <w:bottom w:val="double" w:sz="2" w:space="0" w:color="000000"/>
            </w:tcBorders>
          </w:tcPr>
          <w:p w14:paraId="60344A9D" w14:textId="77777777" w:rsidR="00B76D7A" w:rsidRDefault="00B76D7A" w:rsidP="001A7978">
            <w:pPr>
              <w:jc w:val="both"/>
              <w:rPr>
                <w:sz w:val="28"/>
                <w:szCs w:val="28"/>
              </w:rPr>
            </w:pPr>
            <w:r>
              <w:rPr>
                <w:sz w:val="28"/>
                <w:szCs w:val="28"/>
              </w:rPr>
              <w:t>4. Az egészségügyi létesítmények karbantartása</w:t>
            </w:r>
          </w:p>
        </w:tc>
        <w:tc>
          <w:tcPr>
            <w:tcW w:w="1936" w:type="dxa"/>
            <w:tcBorders>
              <w:top w:val="double" w:sz="2" w:space="0" w:color="000000"/>
              <w:left w:val="double" w:sz="2" w:space="0" w:color="000000"/>
              <w:bottom w:val="double" w:sz="2" w:space="0" w:color="000000"/>
            </w:tcBorders>
          </w:tcPr>
          <w:p w14:paraId="511F4472" w14:textId="77777777" w:rsidR="00B76D7A" w:rsidRDefault="00B76D7A" w:rsidP="001A7978">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3791BA55" w14:textId="77777777" w:rsidR="00B76D7A" w:rsidRDefault="00B76D7A">
            <w:pPr>
              <w:jc w:val="center"/>
            </w:pPr>
            <w:r>
              <w:rPr>
                <w:sz w:val="28"/>
                <w:szCs w:val="28"/>
              </w:rPr>
              <w:t>Pályázati források</w:t>
            </w:r>
          </w:p>
        </w:tc>
      </w:tr>
      <w:tr w:rsidR="00B76D7A" w14:paraId="4390BD41" w14:textId="77777777" w:rsidTr="009C4B04">
        <w:tc>
          <w:tcPr>
            <w:tcW w:w="4518" w:type="dxa"/>
            <w:tcBorders>
              <w:top w:val="double" w:sz="2" w:space="0" w:color="000000"/>
              <w:left w:val="double" w:sz="2" w:space="0" w:color="000000"/>
              <w:bottom w:val="double" w:sz="2" w:space="0" w:color="000000"/>
            </w:tcBorders>
          </w:tcPr>
          <w:p w14:paraId="3BEB1E3C" w14:textId="77777777" w:rsidR="00B76D7A" w:rsidRDefault="00B76D7A" w:rsidP="001A7978">
            <w:pPr>
              <w:jc w:val="both"/>
              <w:rPr>
                <w:sz w:val="28"/>
                <w:szCs w:val="28"/>
              </w:rPr>
            </w:pPr>
            <w:r>
              <w:rPr>
                <w:sz w:val="28"/>
                <w:szCs w:val="28"/>
              </w:rPr>
              <w:t xml:space="preserve">5. Aktualizálni kell a település sportkoncepcióját </w:t>
            </w:r>
          </w:p>
        </w:tc>
        <w:tc>
          <w:tcPr>
            <w:tcW w:w="1936" w:type="dxa"/>
            <w:tcBorders>
              <w:top w:val="double" w:sz="2" w:space="0" w:color="000000"/>
              <w:left w:val="double" w:sz="2" w:space="0" w:color="000000"/>
              <w:bottom w:val="double" w:sz="2" w:space="0" w:color="000000"/>
            </w:tcBorders>
          </w:tcPr>
          <w:p w14:paraId="45F3B266" w14:textId="3AA1CCCA" w:rsidR="00B76D7A" w:rsidRDefault="00B76D7A" w:rsidP="001A7978">
            <w:pPr>
              <w:jc w:val="center"/>
              <w:rPr>
                <w:sz w:val="28"/>
                <w:szCs w:val="28"/>
              </w:rPr>
            </w:pPr>
            <w:r>
              <w:rPr>
                <w:sz w:val="28"/>
                <w:szCs w:val="28"/>
              </w:rPr>
              <w:t>202</w:t>
            </w:r>
            <w:r w:rsidR="00AC53DC">
              <w:rPr>
                <w:sz w:val="28"/>
                <w:szCs w:val="28"/>
              </w:rPr>
              <w:t>6</w:t>
            </w:r>
            <w:r>
              <w:rPr>
                <w:sz w:val="28"/>
                <w:szCs w:val="28"/>
              </w:rPr>
              <w:t>.</w:t>
            </w:r>
          </w:p>
        </w:tc>
        <w:tc>
          <w:tcPr>
            <w:tcW w:w="2844" w:type="dxa"/>
            <w:tcBorders>
              <w:top w:val="double" w:sz="2" w:space="0" w:color="000000"/>
              <w:left w:val="double" w:sz="2" w:space="0" w:color="000000"/>
              <w:bottom w:val="double" w:sz="2" w:space="0" w:color="000000"/>
              <w:right w:val="double" w:sz="2" w:space="0" w:color="000000"/>
            </w:tcBorders>
          </w:tcPr>
          <w:p w14:paraId="310FBB49" w14:textId="77777777" w:rsidR="00B76D7A" w:rsidRDefault="00B76D7A">
            <w:pPr>
              <w:jc w:val="center"/>
            </w:pPr>
            <w:r>
              <w:rPr>
                <w:sz w:val="28"/>
                <w:szCs w:val="28"/>
              </w:rPr>
              <w:t>Önkormányzati forrás</w:t>
            </w:r>
          </w:p>
        </w:tc>
      </w:tr>
    </w:tbl>
    <w:p w14:paraId="22B9495F" w14:textId="77777777" w:rsidR="00B76D7A" w:rsidRDefault="00B76D7A">
      <w:pPr>
        <w:pStyle w:val="NormlWeb"/>
        <w:spacing w:before="0" w:after="0"/>
        <w:jc w:val="both"/>
        <w:rPr>
          <w:b/>
          <w:bCs/>
          <w:i/>
          <w:iCs/>
          <w:sz w:val="28"/>
          <w:szCs w:val="28"/>
        </w:rPr>
      </w:pPr>
    </w:p>
    <w:p w14:paraId="3940846C" w14:textId="77777777" w:rsidR="00B76D7A" w:rsidRDefault="00B76D7A">
      <w:pPr>
        <w:pStyle w:val="NormlWeb"/>
        <w:spacing w:before="0" w:after="0"/>
        <w:jc w:val="both"/>
        <w:rPr>
          <w:sz w:val="28"/>
          <w:szCs w:val="28"/>
        </w:rPr>
      </w:pPr>
      <w:r>
        <w:rPr>
          <w:b/>
          <w:bCs/>
          <w:i/>
          <w:iCs/>
          <w:sz w:val="28"/>
          <w:szCs w:val="28"/>
        </w:rPr>
        <w:lastRenderedPageBreak/>
        <w:t>3.4.5 Szociális ellátások, gyermek és ifjúságvédelem</w:t>
      </w:r>
    </w:p>
    <w:p w14:paraId="7B2504F0" w14:textId="77777777" w:rsidR="00B76D7A" w:rsidRDefault="00B76D7A">
      <w:pPr>
        <w:pStyle w:val="NormlWeb"/>
        <w:spacing w:before="0" w:after="0"/>
        <w:jc w:val="both"/>
        <w:rPr>
          <w:sz w:val="28"/>
          <w:szCs w:val="28"/>
        </w:rPr>
      </w:pPr>
    </w:p>
    <w:p w14:paraId="563B65FE" w14:textId="77777777" w:rsidR="00B76D7A" w:rsidRDefault="00B76D7A">
      <w:pPr>
        <w:pStyle w:val="NormlWeb"/>
        <w:spacing w:before="0" w:after="0"/>
        <w:jc w:val="both"/>
        <w:rPr>
          <w:sz w:val="28"/>
          <w:szCs w:val="28"/>
        </w:rPr>
      </w:pPr>
      <w:r>
        <w:rPr>
          <w:i/>
          <w:sz w:val="28"/>
          <w:szCs w:val="28"/>
        </w:rPr>
        <w:t>Általános feladatok</w:t>
      </w:r>
    </w:p>
    <w:p w14:paraId="3FC4B663" w14:textId="77777777" w:rsidR="00B76D7A" w:rsidRDefault="00B76D7A">
      <w:pPr>
        <w:pStyle w:val="NormlWeb"/>
        <w:spacing w:before="0" w:after="0"/>
        <w:jc w:val="both"/>
        <w:rPr>
          <w:sz w:val="28"/>
          <w:szCs w:val="28"/>
        </w:rPr>
      </w:pPr>
    </w:p>
    <w:p w14:paraId="7895CA21" w14:textId="2F5266ED" w:rsidR="00B76D7A" w:rsidRDefault="00B76D7A">
      <w:pPr>
        <w:pStyle w:val="NormlWeb"/>
        <w:spacing w:before="0" w:after="0"/>
        <w:jc w:val="both"/>
        <w:rPr>
          <w:sz w:val="28"/>
          <w:szCs w:val="28"/>
        </w:rPr>
      </w:pPr>
      <w:r>
        <w:rPr>
          <w:sz w:val="28"/>
          <w:szCs w:val="28"/>
        </w:rPr>
        <w:t>A szociális ellátórendszer kapcsán a legfontosabb feladat, hogy az ellátásban már részesülő rászorultak, illetve a potenciálisan rászorultak, de még ellátásban nem részesültek köréről minél teljesebb képet kapjon az önkormányzat. Ugyanakkor rendkívül fontos, hogy ténylegesen csak a rászorultak részesüljenek a megfelelő támogatásban, azaz az ellátórendszer felülvizsgálata magában kell, hogy foglalja a megállapított juttatások, támogatások jogosultsági feltételeinek a felülvizsgálatát is, amely a megalapozatlan, jogellenesen igénybe vett támogatások kiszűrését is szolgálná.</w:t>
      </w:r>
      <w:r w:rsidR="00ED549B">
        <w:rPr>
          <w:sz w:val="28"/>
          <w:szCs w:val="28"/>
        </w:rPr>
        <w:t xml:space="preserve"> A helyi jogi szabályozást folyamatosan hozzá kell igazítani a lakosság szociális helyzetéhez, hogy minél nagyobb kör tudjon részesülni a szociális védőháló szolgáltatásaiból.</w:t>
      </w:r>
    </w:p>
    <w:p w14:paraId="25784FD9" w14:textId="77777777" w:rsidR="00B76D7A" w:rsidRDefault="00B76D7A">
      <w:pPr>
        <w:pStyle w:val="NormlWeb"/>
        <w:spacing w:before="0" w:after="0"/>
        <w:jc w:val="both"/>
        <w:rPr>
          <w:sz w:val="28"/>
          <w:szCs w:val="28"/>
        </w:rPr>
      </w:pPr>
    </w:p>
    <w:p w14:paraId="139BF50D" w14:textId="77777777" w:rsidR="00B76D7A" w:rsidRDefault="00B76D7A">
      <w:pPr>
        <w:pStyle w:val="NormlWeb"/>
        <w:spacing w:before="0" w:after="0"/>
        <w:jc w:val="both"/>
        <w:rPr>
          <w:sz w:val="28"/>
          <w:szCs w:val="28"/>
        </w:rPr>
      </w:pPr>
      <w:r>
        <w:rPr>
          <w:sz w:val="28"/>
          <w:szCs w:val="28"/>
        </w:rPr>
        <w:t>A szociális ellátórendszer egyik alapvető eleme a családsegítés, a családtámogatási és gyermekjóléti rendszer. Ezt továbbra is Besenyszög községi központtal, egy jól működő, kistérségi társulási rendszerben oldja meg az önkormányzat. A már évek óta működő Idősek Klubja és a vele egy épületben elhelyezett Családsegítő és Gyermekjóléti Szolgálat rendkívül pozitív visszhangot kapott. A Klub tevékenysége egyértelműen elnyerte az idős emberek elismerését.</w:t>
      </w:r>
    </w:p>
    <w:p w14:paraId="6114B68F" w14:textId="77777777" w:rsidR="00B76D7A" w:rsidRDefault="00B76D7A">
      <w:pPr>
        <w:pStyle w:val="NormlWeb"/>
        <w:spacing w:before="0" w:after="0"/>
        <w:jc w:val="both"/>
        <w:rPr>
          <w:sz w:val="28"/>
          <w:szCs w:val="28"/>
        </w:rPr>
      </w:pPr>
    </w:p>
    <w:p w14:paraId="72AC66AF" w14:textId="77777777" w:rsidR="00B76D7A" w:rsidRDefault="00B76D7A">
      <w:pPr>
        <w:pStyle w:val="NormlWeb"/>
        <w:spacing w:before="0" w:after="0"/>
        <w:jc w:val="both"/>
        <w:rPr>
          <w:i/>
          <w:sz w:val="28"/>
          <w:szCs w:val="28"/>
        </w:rPr>
      </w:pPr>
      <w:r>
        <w:rPr>
          <w:sz w:val="28"/>
          <w:szCs w:val="28"/>
        </w:rPr>
        <w:t>A szociális ellátórendszer esetében a legfontosabb feladat a megváltozott jogszabályi környezetnek megfelelő helyi szabályozás kidolgozása, az ellátás feltételrendszerének az igényekhez és a lehetőségekhez mért átalakítása.</w:t>
      </w:r>
    </w:p>
    <w:p w14:paraId="5AEC4680" w14:textId="77777777" w:rsidR="00B76D7A" w:rsidRDefault="00B76D7A">
      <w:pPr>
        <w:pStyle w:val="NormlWeb"/>
        <w:spacing w:before="0" w:after="0"/>
        <w:jc w:val="both"/>
        <w:rPr>
          <w:sz w:val="28"/>
          <w:szCs w:val="28"/>
        </w:rPr>
      </w:pPr>
    </w:p>
    <w:p w14:paraId="35599150" w14:textId="77777777" w:rsidR="00B76D7A" w:rsidRPr="009C4B04" w:rsidRDefault="00B76D7A">
      <w:pPr>
        <w:pStyle w:val="NormlWeb"/>
        <w:spacing w:before="0" w:after="0"/>
        <w:jc w:val="both"/>
        <w:rPr>
          <w:i/>
          <w:sz w:val="28"/>
          <w:szCs w:val="28"/>
        </w:rPr>
      </w:pPr>
      <w:r w:rsidRPr="009C4B04">
        <w:rPr>
          <w:i/>
          <w:sz w:val="28"/>
          <w:szCs w:val="28"/>
        </w:rPr>
        <w:t>Részletes feladatok</w:t>
      </w:r>
    </w:p>
    <w:p w14:paraId="48288AB8" w14:textId="77777777" w:rsidR="00B76D7A" w:rsidRDefault="00B76D7A">
      <w:pPr>
        <w:pStyle w:val="NormlWeb"/>
        <w:spacing w:before="0" w:after="0"/>
        <w:jc w:val="both"/>
        <w:rPr>
          <w:sz w:val="28"/>
          <w:szCs w:val="28"/>
        </w:rPr>
      </w:pPr>
    </w:p>
    <w:tbl>
      <w:tblPr>
        <w:tblW w:w="9298" w:type="dxa"/>
        <w:tblInd w:w="-54" w:type="dxa"/>
        <w:tblLayout w:type="fixed"/>
        <w:tblCellMar>
          <w:top w:w="60" w:type="dxa"/>
          <w:left w:w="60" w:type="dxa"/>
          <w:bottom w:w="60" w:type="dxa"/>
          <w:right w:w="60" w:type="dxa"/>
        </w:tblCellMar>
        <w:tblLook w:val="0000" w:firstRow="0" w:lastRow="0" w:firstColumn="0" w:lastColumn="0" w:noHBand="0" w:noVBand="0"/>
      </w:tblPr>
      <w:tblGrid>
        <w:gridCol w:w="4518"/>
        <w:gridCol w:w="1936"/>
        <w:gridCol w:w="2844"/>
      </w:tblGrid>
      <w:tr w:rsidR="00B76D7A" w14:paraId="4A067DDE" w14:textId="77777777" w:rsidTr="00E85F72">
        <w:trPr>
          <w:tblHeader/>
        </w:trPr>
        <w:tc>
          <w:tcPr>
            <w:tcW w:w="4518" w:type="dxa"/>
            <w:tcBorders>
              <w:top w:val="double" w:sz="2" w:space="0" w:color="000000"/>
              <w:left w:val="double" w:sz="2" w:space="0" w:color="000000"/>
              <w:bottom w:val="double" w:sz="2" w:space="0" w:color="000000"/>
            </w:tcBorders>
          </w:tcPr>
          <w:p w14:paraId="565E9AD2" w14:textId="77777777" w:rsidR="00B76D7A" w:rsidRDefault="00B76D7A">
            <w:pPr>
              <w:jc w:val="center"/>
              <w:rPr>
                <w:b/>
                <w:bCs/>
                <w:iCs/>
                <w:sz w:val="28"/>
                <w:szCs w:val="28"/>
              </w:rPr>
            </w:pPr>
            <w:r>
              <w:rPr>
                <w:b/>
                <w:bCs/>
                <w:iCs/>
                <w:sz w:val="28"/>
                <w:szCs w:val="28"/>
              </w:rPr>
              <w:t>Feladat</w:t>
            </w:r>
          </w:p>
        </w:tc>
        <w:tc>
          <w:tcPr>
            <w:tcW w:w="1936" w:type="dxa"/>
            <w:tcBorders>
              <w:top w:val="double" w:sz="2" w:space="0" w:color="000000"/>
              <w:left w:val="double" w:sz="2" w:space="0" w:color="000000"/>
              <w:bottom w:val="double" w:sz="2" w:space="0" w:color="000000"/>
            </w:tcBorders>
          </w:tcPr>
          <w:p w14:paraId="06664C4D" w14:textId="77777777" w:rsidR="00B76D7A" w:rsidRDefault="00B76D7A">
            <w:pPr>
              <w:jc w:val="center"/>
              <w:rPr>
                <w:b/>
                <w:bCs/>
                <w:iCs/>
                <w:sz w:val="28"/>
                <w:szCs w:val="28"/>
              </w:rPr>
            </w:pPr>
            <w:r>
              <w:rPr>
                <w:b/>
                <w:bCs/>
                <w:iCs/>
                <w:sz w:val="28"/>
                <w:szCs w:val="28"/>
              </w:rPr>
              <w:t>Ütemezés</w:t>
            </w:r>
          </w:p>
        </w:tc>
        <w:tc>
          <w:tcPr>
            <w:tcW w:w="2844" w:type="dxa"/>
            <w:tcBorders>
              <w:top w:val="double" w:sz="2" w:space="0" w:color="000000"/>
              <w:left w:val="double" w:sz="2" w:space="0" w:color="000000"/>
              <w:bottom w:val="double" w:sz="2" w:space="0" w:color="000000"/>
              <w:right w:val="double" w:sz="2" w:space="0" w:color="000000"/>
            </w:tcBorders>
          </w:tcPr>
          <w:p w14:paraId="1D89C991" w14:textId="77777777" w:rsidR="00B76D7A" w:rsidRDefault="00B76D7A">
            <w:pPr>
              <w:jc w:val="center"/>
            </w:pPr>
            <w:r>
              <w:rPr>
                <w:b/>
                <w:bCs/>
                <w:iCs/>
                <w:sz w:val="28"/>
                <w:szCs w:val="28"/>
              </w:rPr>
              <w:t>Forrás</w:t>
            </w:r>
          </w:p>
        </w:tc>
      </w:tr>
      <w:tr w:rsidR="00B76D7A" w14:paraId="3E89739A" w14:textId="77777777" w:rsidTr="00E85F72">
        <w:tc>
          <w:tcPr>
            <w:tcW w:w="4518" w:type="dxa"/>
            <w:tcBorders>
              <w:top w:val="double" w:sz="2" w:space="0" w:color="000000"/>
              <w:left w:val="double" w:sz="2" w:space="0" w:color="000000"/>
              <w:bottom w:val="double" w:sz="2" w:space="0" w:color="000000"/>
            </w:tcBorders>
          </w:tcPr>
          <w:p w14:paraId="76177E58" w14:textId="77777777" w:rsidR="00B76D7A" w:rsidRDefault="00B76D7A">
            <w:pPr>
              <w:jc w:val="both"/>
              <w:rPr>
                <w:sz w:val="28"/>
                <w:szCs w:val="28"/>
              </w:rPr>
            </w:pPr>
            <w:r>
              <w:rPr>
                <w:sz w:val="28"/>
                <w:szCs w:val="28"/>
              </w:rPr>
              <w:t>1. Folyamatosan vizsgálni kell a jelenlegi szociális ellátórendszert, megtenni a szükséges korrekciókat</w:t>
            </w:r>
          </w:p>
        </w:tc>
        <w:tc>
          <w:tcPr>
            <w:tcW w:w="1936" w:type="dxa"/>
            <w:tcBorders>
              <w:top w:val="double" w:sz="2" w:space="0" w:color="000000"/>
              <w:left w:val="double" w:sz="2" w:space="0" w:color="000000"/>
              <w:bottom w:val="double" w:sz="2" w:space="0" w:color="000000"/>
            </w:tcBorders>
          </w:tcPr>
          <w:p w14:paraId="7E56E7DB" w14:textId="77777777" w:rsidR="00B76D7A" w:rsidRDefault="00B76D7A" w:rsidP="00386E36">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6709C05B" w14:textId="77777777" w:rsidR="00B76D7A" w:rsidRDefault="00B76D7A">
            <w:pPr>
              <w:jc w:val="center"/>
              <w:rPr>
                <w:sz w:val="28"/>
                <w:szCs w:val="28"/>
              </w:rPr>
            </w:pPr>
            <w:r>
              <w:rPr>
                <w:sz w:val="28"/>
                <w:szCs w:val="28"/>
              </w:rPr>
              <w:t>Önkormányzati forrás</w:t>
            </w:r>
          </w:p>
          <w:p w14:paraId="7C255060" w14:textId="77777777" w:rsidR="00B76D7A" w:rsidRDefault="00B76D7A">
            <w:pPr>
              <w:jc w:val="center"/>
            </w:pPr>
            <w:r>
              <w:rPr>
                <w:sz w:val="28"/>
                <w:szCs w:val="28"/>
              </w:rPr>
              <w:t>Kistérségi források</w:t>
            </w:r>
          </w:p>
        </w:tc>
      </w:tr>
      <w:tr w:rsidR="00B76D7A" w14:paraId="7D56D203" w14:textId="77777777" w:rsidTr="00E85F72">
        <w:tc>
          <w:tcPr>
            <w:tcW w:w="4518" w:type="dxa"/>
            <w:tcBorders>
              <w:top w:val="double" w:sz="2" w:space="0" w:color="000000"/>
              <w:left w:val="double" w:sz="2" w:space="0" w:color="000000"/>
              <w:bottom w:val="double" w:sz="2" w:space="0" w:color="000000"/>
            </w:tcBorders>
          </w:tcPr>
          <w:p w14:paraId="3A24B72F" w14:textId="77777777" w:rsidR="00B76D7A" w:rsidRDefault="00B76D7A" w:rsidP="000346FF">
            <w:pPr>
              <w:jc w:val="both"/>
              <w:rPr>
                <w:sz w:val="28"/>
                <w:szCs w:val="28"/>
              </w:rPr>
            </w:pPr>
            <w:r>
              <w:rPr>
                <w:sz w:val="28"/>
                <w:szCs w:val="28"/>
              </w:rPr>
              <w:t>2. Fokozottabban kell kihasználni az Idősek Klubja által biztosított lehetőségeket</w:t>
            </w:r>
          </w:p>
        </w:tc>
        <w:tc>
          <w:tcPr>
            <w:tcW w:w="1936" w:type="dxa"/>
            <w:tcBorders>
              <w:top w:val="double" w:sz="2" w:space="0" w:color="000000"/>
              <w:left w:val="double" w:sz="2" w:space="0" w:color="000000"/>
              <w:bottom w:val="double" w:sz="2" w:space="0" w:color="000000"/>
            </w:tcBorders>
          </w:tcPr>
          <w:p w14:paraId="2D94508E"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2DE32031" w14:textId="77777777" w:rsidR="00B76D7A" w:rsidRDefault="00B76D7A">
            <w:pPr>
              <w:jc w:val="center"/>
            </w:pPr>
            <w:r>
              <w:rPr>
                <w:sz w:val="28"/>
                <w:szCs w:val="28"/>
              </w:rPr>
              <w:t>Önkormányzati forrás</w:t>
            </w:r>
          </w:p>
        </w:tc>
      </w:tr>
    </w:tbl>
    <w:p w14:paraId="37741892" w14:textId="77777777" w:rsidR="00B76D7A" w:rsidRDefault="00B76D7A">
      <w:pPr>
        <w:pStyle w:val="NormlWeb"/>
        <w:spacing w:before="0" w:after="0"/>
        <w:jc w:val="both"/>
        <w:rPr>
          <w:sz w:val="28"/>
          <w:szCs w:val="28"/>
        </w:rPr>
      </w:pPr>
    </w:p>
    <w:p w14:paraId="7BDF5966" w14:textId="77777777" w:rsidR="00B76D7A" w:rsidRDefault="00B76D7A">
      <w:pPr>
        <w:pStyle w:val="NormlWeb"/>
        <w:spacing w:before="0" w:after="0"/>
        <w:jc w:val="both"/>
        <w:rPr>
          <w:sz w:val="28"/>
          <w:szCs w:val="28"/>
        </w:rPr>
      </w:pPr>
      <w:r>
        <w:rPr>
          <w:b/>
          <w:bCs/>
          <w:i/>
          <w:iCs/>
          <w:sz w:val="28"/>
          <w:szCs w:val="28"/>
        </w:rPr>
        <w:t>3.4.6 Kulturális és közművelődési alapszolgáltatások</w:t>
      </w:r>
    </w:p>
    <w:p w14:paraId="42759F62" w14:textId="77777777" w:rsidR="00B76D7A" w:rsidRDefault="00B76D7A">
      <w:pPr>
        <w:pStyle w:val="NormlWeb"/>
        <w:spacing w:before="0" w:after="0"/>
        <w:jc w:val="both"/>
        <w:rPr>
          <w:sz w:val="28"/>
          <w:szCs w:val="28"/>
        </w:rPr>
      </w:pPr>
    </w:p>
    <w:p w14:paraId="357039DC" w14:textId="77777777" w:rsidR="00B76D7A" w:rsidRDefault="00B76D7A">
      <w:pPr>
        <w:pStyle w:val="NormlWeb"/>
        <w:spacing w:before="0" w:after="0"/>
        <w:jc w:val="both"/>
        <w:rPr>
          <w:sz w:val="28"/>
          <w:szCs w:val="28"/>
        </w:rPr>
      </w:pPr>
      <w:r>
        <w:rPr>
          <w:i/>
          <w:sz w:val="28"/>
          <w:szCs w:val="28"/>
        </w:rPr>
        <w:t>Általános feladatok</w:t>
      </w:r>
    </w:p>
    <w:p w14:paraId="2D687CCC" w14:textId="77777777" w:rsidR="00B76D7A" w:rsidRDefault="00B76D7A">
      <w:pPr>
        <w:pStyle w:val="NormlWeb"/>
        <w:spacing w:before="0" w:after="0"/>
        <w:jc w:val="both"/>
        <w:rPr>
          <w:sz w:val="28"/>
          <w:szCs w:val="28"/>
        </w:rPr>
      </w:pPr>
    </w:p>
    <w:p w14:paraId="1C8869B7" w14:textId="77777777" w:rsidR="00B76D7A" w:rsidRDefault="00B76D7A">
      <w:pPr>
        <w:pStyle w:val="NormlWeb"/>
        <w:spacing w:before="0" w:after="0"/>
        <w:jc w:val="both"/>
        <w:rPr>
          <w:sz w:val="28"/>
          <w:szCs w:val="28"/>
        </w:rPr>
      </w:pPr>
      <w:r>
        <w:rPr>
          <w:sz w:val="28"/>
          <w:szCs w:val="28"/>
        </w:rPr>
        <w:t xml:space="preserve">Az elkövetkező ciklus alatt még nagyobb figyelmet kell fordítani a helyi közművelődési és kulturális igények felmérésére és kielégítésére, különös </w:t>
      </w:r>
      <w:r>
        <w:rPr>
          <w:sz w:val="28"/>
          <w:szCs w:val="28"/>
        </w:rPr>
        <w:lastRenderedPageBreak/>
        <w:t>tekintettel az idő közben már lejárt IKSZT által megteremtett lehetőségekre. Ki kell használni a programok közösségformáló erejét, illetve a lakossági kommunikációval kapcsolatosan ebben rejlő lehetőségeket.</w:t>
      </w:r>
    </w:p>
    <w:p w14:paraId="384C4F86" w14:textId="77777777" w:rsidR="00B76D7A" w:rsidRDefault="00B76D7A">
      <w:pPr>
        <w:pStyle w:val="NormlWeb"/>
        <w:spacing w:before="0" w:after="0"/>
        <w:jc w:val="both"/>
        <w:rPr>
          <w:sz w:val="28"/>
          <w:szCs w:val="28"/>
        </w:rPr>
      </w:pPr>
    </w:p>
    <w:p w14:paraId="62938A70" w14:textId="77777777" w:rsidR="00B76D7A" w:rsidRDefault="00B76D7A">
      <w:pPr>
        <w:pStyle w:val="NormlWeb"/>
        <w:spacing w:before="0" w:after="0"/>
        <w:jc w:val="both"/>
        <w:rPr>
          <w:sz w:val="28"/>
          <w:szCs w:val="28"/>
        </w:rPr>
      </w:pPr>
      <w:r>
        <w:rPr>
          <w:sz w:val="28"/>
          <w:szCs w:val="28"/>
        </w:rPr>
        <w:t>Az állami ünnepek, és a helyi rendezvények méltó megszervezése érdekében továbbra is támaszkodni kell a Közösségi Ház és Könyvtár szolgáltatásaira.</w:t>
      </w:r>
    </w:p>
    <w:p w14:paraId="5132E4D2" w14:textId="77777777" w:rsidR="00B76D7A" w:rsidRDefault="00B76D7A">
      <w:pPr>
        <w:pStyle w:val="NormlWeb"/>
        <w:spacing w:before="0" w:after="0"/>
        <w:jc w:val="both"/>
        <w:rPr>
          <w:sz w:val="28"/>
          <w:szCs w:val="28"/>
        </w:rPr>
      </w:pPr>
    </w:p>
    <w:p w14:paraId="288128FA" w14:textId="77777777" w:rsidR="00B76D7A" w:rsidRDefault="00B76D7A">
      <w:pPr>
        <w:pStyle w:val="NormlWeb"/>
        <w:spacing w:before="0" w:after="0"/>
        <w:jc w:val="both"/>
        <w:rPr>
          <w:sz w:val="28"/>
          <w:szCs w:val="28"/>
        </w:rPr>
      </w:pPr>
      <w:r>
        <w:rPr>
          <w:sz w:val="28"/>
          <w:szCs w:val="28"/>
        </w:rPr>
        <w:t>Az elmúlt évekhez hasonlóan továbbra is támaszkodni kell a településen működő civil szervezetek segítségére a közösségi munkában, a helyi kulturális megmozdulások megszervezésében.</w:t>
      </w:r>
    </w:p>
    <w:p w14:paraId="7E0DCCBE" w14:textId="77777777" w:rsidR="00B76D7A" w:rsidRDefault="00B76D7A">
      <w:pPr>
        <w:pStyle w:val="NormlWeb"/>
        <w:spacing w:before="0" w:after="0"/>
        <w:jc w:val="both"/>
        <w:rPr>
          <w:sz w:val="28"/>
          <w:szCs w:val="28"/>
        </w:rPr>
      </w:pPr>
    </w:p>
    <w:p w14:paraId="7D03AA05" w14:textId="77777777" w:rsidR="00B76D7A" w:rsidRDefault="00B76D7A">
      <w:pPr>
        <w:pStyle w:val="NormlWeb"/>
        <w:spacing w:before="0" w:after="0"/>
        <w:jc w:val="both"/>
        <w:rPr>
          <w:sz w:val="28"/>
          <w:szCs w:val="28"/>
        </w:rPr>
      </w:pPr>
    </w:p>
    <w:p w14:paraId="109E8E9C" w14:textId="77777777" w:rsidR="00B76D7A" w:rsidRDefault="00B76D7A">
      <w:pPr>
        <w:pStyle w:val="NormlWeb"/>
        <w:spacing w:before="0" w:after="0"/>
        <w:jc w:val="both"/>
        <w:rPr>
          <w:sz w:val="28"/>
          <w:szCs w:val="28"/>
        </w:rPr>
      </w:pPr>
      <w:r>
        <w:rPr>
          <w:sz w:val="28"/>
          <w:szCs w:val="28"/>
        </w:rPr>
        <w:t>A közösségi és kulturális szolgáltatások vonatkozásában ki kell használni a pályázati lehetőségeket, figyelembe véve a rendelkezésre álló Európai Uniós pénzeszközöket is.</w:t>
      </w:r>
    </w:p>
    <w:p w14:paraId="2DD1B5D6" w14:textId="77777777" w:rsidR="00B76D7A" w:rsidRDefault="00B76D7A">
      <w:pPr>
        <w:pStyle w:val="NormlWeb"/>
        <w:spacing w:before="0" w:after="0"/>
        <w:jc w:val="both"/>
        <w:rPr>
          <w:sz w:val="28"/>
          <w:szCs w:val="28"/>
        </w:rPr>
      </w:pPr>
    </w:p>
    <w:p w14:paraId="6139B14D" w14:textId="77777777" w:rsidR="00B76D7A" w:rsidRDefault="00B76D7A">
      <w:pPr>
        <w:pStyle w:val="NormlWeb"/>
        <w:spacing w:before="0" w:after="0"/>
        <w:jc w:val="both"/>
        <w:rPr>
          <w:sz w:val="28"/>
          <w:szCs w:val="28"/>
        </w:rPr>
      </w:pPr>
      <w:r>
        <w:rPr>
          <w:sz w:val="28"/>
          <w:szCs w:val="28"/>
        </w:rPr>
        <w:t>Folyamatosan vizsgálni és értékelni kell a helyi írott sajtó (Szajoli Krónika) működési feltételeit, a költségvetési erőforrások figyelembe vételével, a profil folyamatos frissítésének, szükséges átalakításának lehetőségeit.</w:t>
      </w:r>
    </w:p>
    <w:p w14:paraId="7D53B9A6" w14:textId="77777777" w:rsidR="00B76D7A" w:rsidRDefault="00B76D7A">
      <w:pPr>
        <w:pStyle w:val="NormlWeb"/>
        <w:spacing w:before="0" w:after="0"/>
        <w:jc w:val="both"/>
        <w:rPr>
          <w:sz w:val="28"/>
          <w:szCs w:val="28"/>
        </w:rPr>
      </w:pPr>
    </w:p>
    <w:p w14:paraId="10061DFA" w14:textId="77777777" w:rsidR="00B76D7A" w:rsidRDefault="00B76D7A">
      <w:pPr>
        <w:pStyle w:val="NormlWeb"/>
        <w:spacing w:before="0" w:after="0"/>
        <w:jc w:val="both"/>
        <w:rPr>
          <w:sz w:val="28"/>
          <w:szCs w:val="28"/>
        </w:rPr>
      </w:pPr>
      <w:r>
        <w:rPr>
          <w:sz w:val="28"/>
          <w:szCs w:val="28"/>
        </w:rPr>
        <w:t>Továbbra is működtetni és bővíteni kell a Települési Értéktárat. Az önkormányzat által létrehozott Települési Értéktár Bizottság folyamatosan gyűjti és publikálja a település művészeti, kulturális, gasztronómiai stb. örökségét. Magas szintű elkötelezettséggel végzett munkájáról rendszeresen beszámol a képviselő-testület ülésein.</w:t>
      </w:r>
    </w:p>
    <w:p w14:paraId="2B8F2797" w14:textId="77777777" w:rsidR="00B76D7A" w:rsidRDefault="00B76D7A">
      <w:pPr>
        <w:pStyle w:val="NormlWeb"/>
        <w:spacing w:before="0" w:after="0"/>
        <w:jc w:val="both"/>
        <w:rPr>
          <w:sz w:val="28"/>
          <w:szCs w:val="28"/>
        </w:rPr>
      </w:pPr>
    </w:p>
    <w:p w14:paraId="2DEE9E0E" w14:textId="77777777" w:rsidR="00B76D7A" w:rsidRDefault="00B76D7A">
      <w:pPr>
        <w:pStyle w:val="NormlWeb"/>
        <w:spacing w:before="0" w:after="0"/>
        <w:jc w:val="both"/>
        <w:rPr>
          <w:i/>
          <w:sz w:val="28"/>
          <w:szCs w:val="28"/>
        </w:rPr>
      </w:pPr>
      <w:r>
        <w:rPr>
          <w:i/>
          <w:sz w:val="28"/>
          <w:szCs w:val="28"/>
        </w:rPr>
        <w:t>Részletes feladatok</w:t>
      </w:r>
    </w:p>
    <w:p w14:paraId="36323C87" w14:textId="77777777" w:rsidR="00B76D7A" w:rsidRDefault="00B76D7A">
      <w:pPr>
        <w:pStyle w:val="NormlWeb"/>
        <w:spacing w:before="0" w:after="0"/>
        <w:jc w:val="both"/>
        <w:rPr>
          <w:sz w:val="28"/>
          <w:szCs w:val="28"/>
        </w:rPr>
      </w:pPr>
    </w:p>
    <w:tbl>
      <w:tblPr>
        <w:tblW w:w="9298" w:type="dxa"/>
        <w:tblInd w:w="-54" w:type="dxa"/>
        <w:tblLayout w:type="fixed"/>
        <w:tblCellMar>
          <w:top w:w="60" w:type="dxa"/>
          <w:left w:w="60" w:type="dxa"/>
          <w:bottom w:w="60" w:type="dxa"/>
          <w:right w:w="60" w:type="dxa"/>
        </w:tblCellMar>
        <w:tblLook w:val="0000" w:firstRow="0" w:lastRow="0" w:firstColumn="0" w:lastColumn="0" w:noHBand="0" w:noVBand="0"/>
      </w:tblPr>
      <w:tblGrid>
        <w:gridCol w:w="4518"/>
        <w:gridCol w:w="1936"/>
        <w:gridCol w:w="2844"/>
      </w:tblGrid>
      <w:tr w:rsidR="00B76D7A" w14:paraId="1D376A57" w14:textId="77777777" w:rsidTr="00DB381E">
        <w:trPr>
          <w:tblHeader/>
        </w:trPr>
        <w:tc>
          <w:tcPr>
            <w:tcW w:w="4518" w:type="dxa"/>
            <w:tcBorders>
              <w:top w:val="double" w:sz="2" w:space="0" w:color="000000"/>
              <w:left w:val="double" w:sz="2" w:space="0" w:color="000000"/>
              <w:bottom w:val="double" w:sz="2" w:space="0" w:color="000000"/>
            </w:tcBorders>
          </w:tcPr>
          <w:p w14:paraId="4048DEC9" w14:textId="77777777" w:rsidR="00B76D7A" w:rsidRDefault="00B76D7A">
            <w:pPr>
              <w:jc w:val="center"/>
              <w:rPr>
                <w:b/>
                <w:bCs/>
                <w:iCs/>
                <w:sz w:val="28"/>
                <w:szCs w:val="28"/>
              </w:rPr>
            </w:pPr>
            <w:r>
              <w:rPr>
                <w:b/>
                <w:bCs/>
                <w:iCs/>
                <w:sz w:val="28"/>
                <w:szCs w:val="28"/>
              </w:rPr>
              <w:t>Feladat</w:t>
            </w:r>
          </w:p>
        </w:tc>
        <w:tc>
          <w:tcPr>
            <w:tcW w:w="1936" w:type="dxa"/>
            <w:tcBorders>
              <w:top w:val="double" w:sz="2" w:space="0" w:color="000000"/>
              <w:left w:val="double" w:sz="2" w:space="0" w:color="000000"/>
              <w:bottom w:val="double" w:sz="2" w:space="0" w:color="000000"/>
            </w:tcBorders>
          </w:tcPr>
          <w:p w14:paraId="46979365" w14:textId="77777777" w:rsidR="00B76D7A" w:rsidRDefault="00B76D7A">
            <w:pPr>
              <w:jc w:val="center"/>
              <w:rPr>
                <w:b/>
                <w:bCs/>
                <w:iCs/>
                <w:sz w:val="28"/>
                <w:szCs w:val="28"/>
              </w:rPr>
            </w:pPr>
            <w:r>
              <w:rPr>
                <w:b/>
                <w:bCs/>
                <w:iCs/>
                <w:sz w:val="28"/>
                <w:szCs w:val="28"/>
              </w:rPr>
              <w:t>Ütemezés</w:t>
            </w:r>
          </w:p>
        </w:tc>
        <w:tc>
          <w:tcPr>
            <w:tcW w:w="2844" w:type="dxa"/>
            <w:tcBorders>
              <w:top w:val="double" w:sz="2" w:space="0" w:color="000000"/>
              <w:left w:val="double" w:sz="2" w:space="0" w:color="000000"/>
              <w:bottom w:val="double" w:sz="2" w:space="0" w:color="000000"/>
              <w:right w:val="double" w:sz="2" w:space="0" w:color="000000"/>
            </w:tcBorders>
          </w:tcPr>
          <w:p w14:paraId="3FFE6362" w14:textId="77777777" w:rsidR="00B76D7A" w:rsidRDefault="00B76D7A">
            <w:pPr>
              <w:jc w:val="center"/>
            </w:pPr>
            <w:r>
              <w:rPr>
                <w:b/>
                <w:bCs/>
                <w:iCs/>
                <w:sz w:val="28"/>
                <w:szCs w:val="28"/>
              </w:rPr>
              <w:t>Forrás</w:t>
            </w:r>
          </w:p>
        </w:tc>
      </w:tr>
      <w:tr w:rsidR="00B76D7A" w14:paraId="18949401" w14:textId="77777777" w:rsidTr="00DB381E">
        <w:tc>
          <w:tcPr>
            <w:tcW w:w="4518" w:type="dxa"/>
            <w:tcBorders>
              <w:top w:val="double" w:sz="2" w:space="0" w:color="000000"/>
              <w:left w:val="double" w:sz="2" w:space="0" w:color="000000"/>
              <w:bottom w:val="double" w:sz="2" w:space="0" w:color="000000"/>
            </w:tcBorders>
          </w:tcPr>
          <w:p w14:paraId="71F746DF" w14:textId="77777777" w:rsidR="00B76D7A" w:rsidRDefault="00B76D7A">
            <w:pPr>
              <w:jc w:val="both"/>
              <w:rPr>
                <w:sz w:val="28"/>
                <w:szCs w:val="28"/>
              </w:rPr>
            </w:pPr>
            <w:r>
              <w:rPr>
                <w:sz w:val="28"/>
                <w:szCs w:val="28"/>
              </w:rPr>
              <w:t>1. Folyamatosan bővíteni kell a helytörténeti gyűjtemény anyagát, gondoskodni kell annak megfelelő propagálásáról</w:t>
            </w:r>
          </w:p>
        </w:tc>
        <w:tc>
          <w:tcPr>
            <w:tcW w:w="1936" w:type="dxa"/>
            <w:tcBorders>
              <w:top w:val="double" w:sz="2" w:space="0" w:color="000000"/>
              <w:left w:val="double" w:sz="2" w:space="0" w:color="000000"/>
              <w:bottom w:val="double" w:sz="2" w:space="0" w:color="000000"/>
            </w:tcBorders>
          </w:tcPr>
          <w:p w14:paraId="3666CCDA"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20CD9A25" w14:textId="77777777" w:rsidR="00B76D7A" w:rsidRDefault="00B76D7A">
            <w:pPr>
              <w:jc w:val="center"/>
              <w:rPr>
                <w:sz w:val="28"/>
                <w:szCs w:val="28"/>
              </w:rPr>
            </w:pPr>
            <w:r>
              <w:rPr>
                <w:sz w:val="28"/>
                <w:szCs w:val="28"/>
              </w:rPr>
              <w:t>Önkormányzati forrás</w:t>
            </w:r>
          </w:p>
          <w:p w14:paraId="0A9F33D8" w14:textId="77777777" w:rsidR="00B76D7A" w:rsidRDefault="00B76D7A">
            <w:pPr>
              <w:jc w:val="center"/>
            </w:pPr>
            <w:r>
              <w:rPr>
                <w:sz w:val="28"/>
                <w:szCs w:val="28"/>
              </w:rPr>
              <w:t>Lakossági források</w:t>
            </w:r>
          </w:p>
        </w:tc>
      </w:tr>
      <w:tr w:rsidR="00B76D7A" w14:paraId="7B5E054A" w14:textId="77777777" w:rsidTr="00DB381E">
        <w:tc>
          <w:tcPr>
            <w:tcW w:w="4518" w:type="dxa"/>
            <w:tcBorders>
              <w:top w:val="double" w:sz="2" w:space="0" w:color="000000"/>
              <w:left w:val="double" w:sz="2" w:space="0" w:color="000000"/>
              <w:bottom w:val="double" w:sz="2" w:space="0" w:color="000000"/>
            </w:tcBorders>
          </w:tcPr>
          <w:p w14:paraId="16FE9620" w14:textId="77777777" w:rsidR="00B76D7A" w:rsidRDefault="00B76D7A">
            <w:pPr>
              <w:jc w:val="both"/>
              <w:rPr>
                <w:sz w:val="28"/>
                <w:szCs w:val="28"/>
              </w:rPr>
            </w:pPr>
            <w:r>
              <w:rPr>
                <w:sz w:val="28"/>
                <w:szCs w:val="28"/>
              </w:rPr>
              <w:t>2. Folyamatosan bővíteni kell a Könyvtár könyvállományát és szolgáltatási körét, ehhez meg kell találni a szükséges pályázati forrásokat</w:t>
            </w:r>
          </w:p>
        </w:tc>
        <w:tc>
          <w:tcPr>
            <w:tcW w:w="1936" w:type="dxa"/>
            <w:tcBorders>
              <w:top w:val="double" w:sz="2" w:space="0" w:color="000000"/>
              <w:left w:val="double" w:sz="2" w:space="0" w:color="000000"/>
              <w:bottom w:val="double" w:sz="2" w:space="0" w:color="000000"/>
            </w:tcBorders>
          </w:tcPr>
          <w:p w14:paraId="3FD20019"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765A9AF1" w14:textId="77777777" w:rsidR="00B76D7A" w:rsidRDefault="00B76D7A">
            <w:pPr>
              <w:jc w:val="center"/>
              <w:rPr>
                <w:sz w:val="28"/>
                <w:szCs w:val="28"/>
              </w:rPr>
            </w:pPr>
            <w:r>
              <w:rPr>
                <w:sz w:val="28"/>
                <w:szCs w:val="28"/>
              </w:rPr>
              <w:t>Önkormányzati forrás</w:t>
            </w:r>
          </w:p>
          <w:p w14:paraId="0CF703EB" w14:textId="77777777" w:rsidR="00B76D7A" w:rsidRDefault="00B76D7A">
            <w:pPr>
              <w:jc w:val="center"/>
            </w:pPr>
            <w:r>
              <w:rPr>
                <w:sz w:val="28"/>
                <w:szCs w:val="28"/>
              </w:rPr>
              <w:t>Pályázati források</w:t>
            </w:r>
          </w:p>
        </w:tc>
      </w:tr>
      <w:tr w:rsidR="00B76D7A" w14:paraId="5B58D2D5" w14:textId="77777777" w:rsidTr="00DB381E">
        <w:tc>
          <w:tcPr>
            <w:tcW w:w="4518" w:type="dxa"/>
            <w:tcBorders>
              <w:top w:val="double" w:sz="2" w:space="0" w:color="000000"/>
              <w:left w:val="double" w:sz="2" w:space="0" w:color="000000"/>
              <w:bottom w:val="double" w:sz="2" w:space="0" w:color="000000"/>
            </w:tcBorders>
          </w:tcPr>
          <w:p w14:paraId="60FDED8E" w14:textId="77777777" w:rsidR="00B76D7A" w:rsidRDefault="00B76D7A" w:rsidP="00D173D6">
            <w:pPr>
              <w:jc w:val="both"/>
              <w:rPr>
                <w:sz w:val="28"/>
                <w:szCs w:val="28"/>
              </w:rPr>
            </w:pPr>
            <w:r>
              <w:rPr>
                <w:sz w:val="28"/>
                <w:szCs w:val="28"/>
              </w:rPr>
              <w:t>3. Ki kell használni a korábban kidolgozott IKSZT által megteremtett lehetőségeket</w:t>
            </w:r>
          </w:p>
        </w:tc>
        <w:tc>
          <w:tcPr>
            <w:tcW w:w="1936" w:type="dxa"/>
            <w:tcBorders>
              <w:top w:val="double" w:sz="2" w:space="0" w:color="000000"/>
              <w:left w:val="double" w:sz="2" w:space="0" w:color="000000"/>
              <w:bottom w:val="double" w:sz="2" w:space="0" w:color="000000"/>
            </w:tcBorders>
          </w:tcPr>
          <w:p w14:paraId="088F3C3A"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7A06362A" w14:textId="77777777" w:rsidR="00B76D7A" w:rsidRDefault="00B76D7A">
            <w:pPr>
              <w:snapToGrid w:val="0"/>
              <w:jc w:val="center"/>
              <w:rPr>
                <w:sz w:val="28"/>
                <w:szCs w:val="28"/>
              </w:rPr>
            </w:pPr>
          </w:p>
        </w:tc>
      </w:tr>
      <w:tr w:rsidR="00B76D7A" w14:paraId="2527A0CD" w14:textId="77777777" w:rsidTr="00DB381E">
        <w:tc>
          <w:tcPr>
            <w:tcW w:w="4518" w:type="dxa"/>
            <w:tcBorders>
              <w:top w:val="double" w:sz="2" w:space="0" w:color="000000"/>
              <w:left w:val="double" w:sz="2" w:space="0" w:color="000000"/>
              <w:bottom w:val="double" w:sz="2" w:space="0" w:color="000000"/>
            </w:tcBorders>
          </w:tcPr>
          <w:p w14:paraId="799D0CAB" w14:textId="77777777" w:rsidR="00B76D7A" w:rsidRDefault="00B76D7A" w:rsidP="009D62C4">
            <w:pPr>
              <w:rPr>
                <w:sz w:val="28"/>
                <w:szCs w:val="28"/>
              </w:rPr>
            </w:pPr>
            <w:r>
              <w:rPr>
                <w:sz w:val="28"/>
                <w:szCs w:val="28"/>
              </w:rPr>
              <w:lastRenderedPageBreak/>
              <w:t>5. A Faluház a közösségi érdekek szolgálatába állítása, a Cserkészmozgalom támogatása</w:t>
            </w:r>
          </w:p>
        </w:tc>
        <w:tc>
          <w:tcPr>
            <w:tcW w:w="1936" w:type="dxa"/>
            <w:tcBorders>
              <w:top w:val="double" w:sz="2" w:space="0" w:color="000000"/>
              <w:left w:val="double" w:sz="2" w:space="0" w:color="000000"/>
              <w:bottom w:val="double" w:sz="2" w:space="0" w:color="000000"/>
            </w:tcBorders>
          </w:tcPr>
          <w:p w14:paraId="18FBED6A"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13CFC790" w14:textId="77777777" w:rsidR="00B76D7A" w:rsidRDefault="00B76D7A">
            <w:pPr>
              <w:jc w:val="center"/>
            </w:pPr>
            <w:r>
              <w:rPr>
                <w:sz w:val="28"/>
                <w:szCs w:val="28"/>
              </w:rPr>
              <w:t>Önkormányzati forrás</w:t>
            </w:r>
          </w:p>
        </w:tc>
      </w:tr>
      <w:tr w:rsidR="00B76D7A" w14:paraId="676FBD9D" w14:textId="77777777" w:rsidTr="00DB381E">
        <w:tc>
          <w:tcPr>
            <w:tcW w:w="4518" w:type="dxa"/>
            <w:tcBorders>
              <w:left w:val="double" w:sz="2" w:space="0" w:color="000000"/>
              <w:bottom w:val="double" w:sz="2" w:space="0" w:color="000000"/>
            </w:tcBorders>
          </w:tcPr>
          <w:p w14:paraId="7C50A8DE" w14:textId="77777777" w:rsidR="00B76D7A" w:rsidRDefault="00B76D7A" w:rsidP="00034537">
            <w:pPr>
              <w:jc w:val="both"/>
              <w:rPr>
                <w:sz w:val="28"/>
                <w:szCs w:val="28"/>
              </w:rPr>
            </w:pPr>
            <w:r>
              <w:rPr>
                <w:sz w:val="28"/>
                <w:szCs w:val="28"/>
              </w:rPr>
              <w:t>6. Szajoli Értéktár Bizottság tevékenységének támogatása</w:t>
            </w:r>
          </w:p>
        </w:tc>
        <w:tc>
          <w:tcPr>
            <w:tcW w:w="1936" w:type="dxa"/>
            <w:tcBorders>
              <w:left w:val="double" w:sz="2" w:space="0" w:color="000000"/>
              <w:bottom w:val="double" w:sz="2" w:space="0" w:color="000000"/>
            </w:tcBorders>
          </w:tcPr>
          <w:p w14:paraId="3D6B4908" w14:textId="77777777" w:rsidR="00B76D7A" w:rsidRDefault="00B76D7A">
            <w:pPr>
              <w:jc w:val="center"/>
              <w:rPr>
                <w:sz w:val="28"/>
                <w:szCs w:val="28"/>
              </w:rPr>
            </w:pPr>
            <w:r>
              <w:rPr>
                <w:sz w:val="28"/>
                <w:szCs w:val="28"/>
              </w:rPr>
              <w:t>folyamatos</w:t>
            </w:r>
          </w:p>
        </w:tc>
        <w:tc>
          <w:tcPr>
            <w:tcW w:w="2844" w:type="dxa"/>
            <w:tcBorders>
              <w:left w:val="double" w:sz="2" w:space="0" w:color="000000"/>
              <w:bottom w:val="double" w:sz="2" w:space="0" w:color="000000"/>
              <w:right w:val="double" w:sz="2" w:space="0" w:color="000000"/>
            </w:tcBorders>
          </w:tcPr>
          <w:p w14:paraId="57DD7F76" w14:textId="77777777" w:rsidR="00B76D7A" w:rsidRDefault="00B76D7A">
            <w:pPr>
              <w:jc w:val="center"/>
            </w:pPr>
            <w:r>
              <w:rPr>
                <w:sz w:val="28"/>
                <w:szCs w:val="28"/>
              </w:rPr>
              <w:t>Önkormányzati forrás</w:t>
            </w:r>
          </w:p>
        </w:tc>
      </w:tr>
    </w:tbl>
    <w:p w14:paraId="44CA1184" w14:textId="77777777" w:rsidR="00B76D7A" w:rsidRDefault="00B76D7A">
      <w:pPr>
        <w:pStyle w:val="NormlWeb"/>
        <w:spacing w:before="0" w:after="0"/>
        <w:jc w:val="both"/>
        <w:rPr>
          <w:sz w:val="28"/>
          <w:szCs w:val="28"/>
        </w:rPr>
      </w:pPr>
    </w:p>
    <w:p w14:paraId="170EDADC" w14:textId="77777777" w:rsidR="00B76D7A" w:rsidRDefault="00B76D7A">
      <w:pPr>
        <w:pStyle w:val="NormlWeb"/>
        <w:spacing w:before="0" w:after="0"/>
        <w:jc w:val="both"/>
        <w:rPr>
          <w:sz w:val="28"/>
          <w:szCs w:val="28"/>
        </w:rPr>
      </w:pPr>
      <w:r>
        <w:rPr>
          <w:b/>
          <w:bCs/>
          <w:i/>
          <w:iCs/>
          <w:sz w:val="28"/>
          <w:szCs w:val="28"/>
        </w:rPr>
        <w:t>3.4.7 Köztisztaság</w:t>
      </w:r>
    </w:p>
    <w:p w14:paraId="2FEEDE99" w14:textId="77777777" w:rsidR="00B76D7A" w:rsidRDefault="00B76D7A">
      <w:pPr>
        <w:pStyle w:val="NormlWeb"/>
        <w:spacing w:before="0" w:after="0"/>
        <w:jc w:val="both"/>
        <w:rPr>
          <w:sz w:val="28"/>
          <w:szCs w:val="28"/>
        </w:rPr>
      </w:pPr>
    </w:p>
    <w:p w14:paraId="79DE61A7" w14:textId="77777777" w:rsidR="00B76D7A" w:rsidRDefault="00B76D7A">
      <w:pPr>
        <w:pStyle w:val="NormlWeb"/>
        <w:spacing w:before="0" w:after="0"/>
        <w:jc w:val="both"/>
        <w:rPr>
          <w:sz w:val="28"/>
          <w:szCs w:val="28"/>
        </w:rPr>
      </w:pPr>
      <w:r>
        <w:rPr>
          <w:i/>
          <w:sz w:val="28"/>
          <w:szCs w:val="28"/>
        </w:rPr>
        <w:t>Általános feladatok</w:t>
      </w:r>
    </w:p>
    <w:p w14:paraId="63554E35" w14:textId="77777777" w:rsidR="00B76D7A" w:rsidRDefault="00B76D7A">
      <w:pPr>
        <w:pStyle w:val="NormlWeb"/>
        <w:spacing w:before="0" w:after="0"/>
        <w:jc w:val="both"/>
        <w:rPr>
          <w:sz w:val="28"/>
          <w:szCs w:val="28"/>
        </w:rPr>
      </w:pPr>
    </w:p>
    <w:p w14:paraId="5AA641E9" w14:textId="77777777" w:rsidR="00B76D7A" w:rsidRDefault="00B76D7A">
      <w:pPr>
        <w:pStyle w:val="NormlWeb"/>
        <w:spacing w:before="0" w:after="0"/>
        <w:jc w:val="both"/>
        <w:rPr>
          <w:sz w:val="28"/>
          <w:szCs w:val="28"/>
        </w:rPr>
      </w:pPr>
      <w:r>
        <w:rPr>
          <w:sz w:val="28"/>
          <w:szCs w:val="28"/>
        </w:rPr>
        <w:t>A köztisztaság terén évek óta probléma a településen átvezető 4. számú fő közlekedési útvonal. Az átmenő forgalom miatt még mindig jelentős az illegális hulladék-elhelyezés, bár az utóbbi időben viszonylagos csökkenés mérhető.</w:t>
      </w:r>
    </w:p>
    <w:p w14:paraId="373B6EBF" w14:textId="77777777" w:rsidR="00B76D7A" w:rsidRDefault="00B76D7A">
      <w:pPr>
        <w:pStyle w:val="NormlWeb"/>
        <w:spacing w:before="0" w:after="0"/>
        <w:jc w:val="both"/>
        <w:rPr>
          <w:sz w:val="28"/>
          <w:szCs w:val="28"/>
        </w:rPr>
      </w:pPr>
    </w:p>
    <w:p w14:paraId="7E146CD3" w14:textId="77777777" w:rsidR="00B76D7A" w:rsidRDefault="00B76D7A">
      <w:pPr>
        <w:pStyle w:val="NormlWeb"/>
        <w:spacing w:before="0" w:after="0"/>
        <w:jc w:val="both"/>
        <w:rPr>
          <w:sz w:val="28"/>
          <w:szCs w:val="28"/>
        </w:rPr>
      </w:pPr>
      <w:r>
        <w:rPr>
          <w:sz w:val="28"/>
          <w:szCs w:val="28"/>
        </w:rPr>
        <w:t>A hulladékkezelés helyzetét tovább rontotta a helyi hulladéklerakó bezárása, melynek következtében a lakossági hulladék gyűjtése, kezelése és elszállítása lényegesen költségesebbé vált.</w:t>
      </w:r>
    </w:p>
    <w:p w14:paraId="709FD9E1" w14:textId="77777777" w:rsidR="00B76D7A" w:rsidRDefault="00B76D7A">
      <w:pPr>
        <w:pStyle w:val="NormlWeb"/>
        <w:spacing w:before="0" w:after="0"/>
        <w:jc w:val="both"/>
        <w:rPr>
          <w:sz w:val="28"/>
          <w:szCs w:val="28"/>
        </w:rPr>
      </w:pPr>
    </w:p>
    <w:p w14:paraId="3F767710" w14:textId="304E146B" w:rsidR="00B76D7A" w:rsidRDefault="00B76D7A">
      <w:pPr>
        <w:pStyle w:val="NormlWeb"/>
        <w:spacing w:before="0" w:after="0"/>
        <w:jc w:val="both"/>
        <w:rPr>
          <w:sz w:val="28"/>
          <w:szCs w:val="28"/>
        </w:rPr>
      </w:pPr>
      <w:r>
        <w:rPr>
          <w:sz w:val="28"/>
          <w:szCs w:val="28"/>
        </w:rPr>
        <w:t xml:space="preserve">Az elmúlt időszakban az önkormányzat a hulladékkezelés problémáját az NHSZ Szolnok Közszolgáltató Nonprofit kft-vel együttműködve sikeresen megoldotta. </w:t>
      </w:r>
      <w:r w:rsidR="00E85F72">
        <w:rPr>
          <w:sz w:val="28"/>
          <w:szCs w:val="28"/>
        </w:rPr>
        <w:t xml:space="preserve">Idő közben ennek feladatait a MOHU MOL Hulladékgazdálkodási Zrt. vette át, amely azonban az alapvető lakossági szolgáltatást </w:t>
      </w:r>
      <w:r w:rsidR="00662FD9">
        <w:rPr>
          <w:sz w:val="28"/>
          <w:szCs w:val="28"/>
        </w:rPr>
        <w:t xml:space="preserve">nem érintette. </w:t>
      </w:r>
      <w:r>
        <w:rPr>
          <w:sz w:val="28"/>
          <w:szCs w:val="28"/>
        </w:rPr>
        <w:t>A lakosság számára évente 1 alkalommal továbbra is biztosított a díjmentes lomtalanítás. Viszont továbbra is problémát jelent a zöldhulladék kezelése, amelyre igyekszünk megnyugtató megoldást találni.</w:t>
      </w:r>
    </w:p>
    <w:p w14:paraId="3EC27110" w14:textId="77777777" w:rsidR="00B76D7A" w:rsidRDefault="00B76D7A">
      <w:pPr>
        <w:pStyle w:val="NormlWeb"/>
        <w:spacing w:before="0" w:after="0"/>
        <w:jc w:val="both"/>
        <w:rPr>
          <w:sz w:val="28"/>
          <w:szCs w:val="28"/>
        </w:rPr>
      </w:pPr>
    </w:p>
    <w:p w14:paraId="44783AE5" w14:textId="77777777" w:rsidR="00B76D7A" w:rsidRDefault="00B76D7A">
      <w:pPr>
        <w:pStyle w:val="NormlWeb"/>
        <w:spacing w:before="0" w:after="0"/>
        <w:jc w:val="both"/>
        <w:rPr>
          <w:sz w:val="28"/>
          <w:szCs w:val="28"/>
        </w:rPr>
      </w:pPr>
      <w:r>
        <w:rPr>
          <w:sz w:val="28"/>
          <w:szCs w:val="28"/>
        </w:rPr>
        <w:t>A jelenleg hatályos jogszabályi keretek és a kalkulált gazdaságossági kondíciók sajnos továbbra sem teszik lehetővé egy saját tulajdonú, immár a megváltozott jogszabályi előírásoknak megfelelő hulladékkezelő üzemeltetését.</w:t>
      </w:r>
    </w:p>
    <w:p w14:paraId="537832FD" w14:textId="77777777" w:rsidR="00B76D7A" w:rsidRDefault="00B76D7A">
      <w:pPr>
        <w:pStyle w:val="NormlWeb"/>
        <w:spacing w:before="0" w:after="0"/>
        <w:jc w:val="both"/>
        <w:rPr>
          <w:sz w:val="28"/>
          <w:szCs w:val="28"/>
        </w:rPr>
      </w:pPr>
    </w:p>
    <w:p w14:paraId="4548FEE8" w14:textId="77777777" w:rsidR="00B76D7A" w:rsidRDefault="00B76D7A">
      <w:pPr>
        <w:pStyle w:val="NormlWeb"/>
        <w:spacing w:before="0" w:after="0"/>
        <w:jc w:val="both"/>
        <w:rPr>
          <w:sz w:val="28"/>
          <w:szCs w:val="28"/>
        </w:rPr>
      </w:pPr>
      <w:r>
        <w:rPr>
          <w:sz w:val="28"/>
          <w:szCs w:val="28"/>
        </w:rPr>
        <w:t>A köztisztasági közszolgáltatással összefüggésben kiemelt szerepe van a prevenciónak, a megelőző tevékenységnek, illetve a megfelelő szankciórendszer kidolgozásának és következetes alkalmazásának.</w:t>
      </w:r>
    </w:p>
    <w:p w14:paraId="1C67F2CF" w14:textId="77777777" w:rsidR="00B76D7A" w:rsidRDefault="00B76D7A">
      <w:pPr>
        <w:pStyle w:val="NormlWeb"/>
        <w:spacing w:before="0" w:after="0"/>
        <w:jc w:val="both"/>
        <w:rPr>
          <w:sz w:val="28"/>
          <w:szCs w:val="28"/>
        </w:rPr>
      </w:pPr>
    </w:p>
    <w:p w14:paraId="5ADAB196" w14:textId="77777777" w:rsidR="00B76D7A" w:rsidRDefault="00B76D7A">
      <w:pPr>
        <w:pStyle w:val="NormlWeb"/>
        <w:spacing w:before="0" w:after="0"/>
        <w:jc w:val="both"/>
        <w:rPr>
          <w:sz w:val="28"/>
          <w:szCs w:val="28"/>
        </w:rPr>
      </w:pPr>
      <w:r>
        <w:rPr>
          <w:sz w:val="28"/>
          <w:szCs w:val="28"/>
        </w:rPr>
        <w:t>Külön ki kell emelni továbbra is a szelektív hulladékgyűjtéssel kapcsolatos felvilágosító tevékenységet, a lakosság és a gazdasági szféra „rászoktatását” a hulladékkezelés ezen új típusú formájának a rendszeres alkalmazására.</w:t>
      </w:r>
    </w:p>
    <w:p w14:paraId="12DB9EC9" w14:textId="77777777" w:rsidR="00B76D7A" w:rsidRDefault="00B76D7A">
      <w:pPr>
        <w:pStyle w:val="NormlWeb"/>
        <w:spacing w:before="0" w:after="0"/>
        <w:jc w:val="both"/>
        <w:rPr>
          <w:sz w:val="28"/>
          <w:szCs w:val="28"/>
        </w:rPr>
      </w:pPr>
    </w:p>
    <w:p w14:paraId="78464567" w14:textId="04DA1982" w:rsidR="00C201F2" w:rsidRDefault="00C201F2">
      <w:pPr>
        <w:suppressAutoHyphens w:val="0"/>
        <w:rPr>
          <w:sz w:val="28"/>
          <w:szCs w:val="28"/>
        </w:rPr>
      </w:pPr>
      <w:r>
        <w:rPr>
          <w:sz w:val="28"/>
          <w:szCs w:val="28"/>
        </w:rPr>
        <w:br w:type="page"/>
      </w:r>
    </w:p>
    <w:p w14:paraId="0E674FF4" w14:textId="77777777" w:rsidR="00B76D7A" w:rsidRDefault="00B76D7A">
      <w:pPr>
        <w:pStyle w:val="NormlWeb"/>
        <w:spacing w:before="0" w:after="0"/>
        <w:jc w:val="both"/>
        <w:rPr>
          <w:sz w:val="28"/>
          <w:szCs w:val="28"/>
        </w:rPr>
      </w:pPr>
      <w:r>
        <w:rPr>
          <w:i/>
          <w:sz w:val="28"/>
          <w:szCs w:val="28"/>
        </w:rPr>
        <w:lastRenderedPageBreak/>
        <w:t>Részletes feladatok</w:t>
      </w:r>
    </w:p>
    <w:p w14:paraId="2C72E955" w14:textId="77777777" w:rsidR="00B76D7A" w:rsidRDefault="00B76D7A">
      <w:pPr>
        <w:pStyle w:val="NormlWeb"/>
        <w:spacing w:before="0" w:after="0"/>
        <w:jc w:val="both"/>
        <w:rPr>
          <w:sz w:val="28"/>
          <w:szCs w:val="28"/>
        </w:rPr>
      </w:pPr>
    </w:p>
    <w:tbl>
      <w:tblPr>
        <w:tblW w:w="9298" w:type="dxa"/>
        <w:tblInd w:w="-54" w:type="dxa"/>
        <w:tblLayout w:type="fixed"/>
        <w:tblCellMar>
          <w:top w:w="60" w:type="dxa"/>
          <w:left w:w="60" w:type="dxa"/>
          <w:bottom w:w="60" w:type="dxa"/>
          <w:right w:w="60" w:type="dxa"/>
        </w:tblCellMar>
        <w:tblLook w:val="0000" w:firstRow="0" w:lastRow="0" w:firstColumn="0" w:lastColumn="0" w:noHBand="0" w:noVBand="0"/>
      </w:tblPr>
      <w:tblGrid>
        <w:gridCol w:w="4518"/>
        <w:gridCol w:w="1936"/>
        <w:gridCol w:w="2844"/>
      </w:tblGrid>
      <w:tr w:rsidR="00B76D7A" w14:paraId="2AC2544C" w14:textId="77777777" w:rsidTr="00DD3F30">
        <w:trPr>
          <w:tblHeader/>
        </w:trPr>
        <w:tc>
          <w:tcPr>
            <w:tcW w:w="4518" w:type="dxa"/>
            <w:tcBorders>
              <w:top w:val="double" w:sz="2" w:space="0" w:color="000000"/>
              <w:left w:val="double" w:sz="2" w:space="0" w:color="000000"/>
              <w:bottom w:val="double" w:sz="2" w:space="0" w:color="000000"/>
            </w:tcBorders>
          </w:tcPr>
          <w:p w14:paraId="4F6E235E" w14:textId="77777777" w:rsidR="00B76D7A" w:rsidRDefault="00B76D7A">
            <w:pPr>
              <w:jc w:val="center"/>
              <w:rPr>
                <w:b/>
                <w:bCs/>
                <w:iCs/>
                <w:sz w:val="28"/>
                <w:szCs w:val="28"/>
              </w:rPr>
            </w:pPr>
            <w:r>
              <w:rPr>
                <w:b/>
                <w:bCs/>
                <w:iCs/>
                <w:sz w:val="28"/>
                <w:szCs w:val="28"/>
              </w:rPr>
              <w:t>Feladat</w:t>
            </w:r>
          </w:p>
        </w:tc>
        <w:tc>
          <w:tcPr>
            <w:tcW w:w="1936" w:type="dxa"/>
            <w:tcBorders>
              <w:top w:val="double" w:sz="2" w:space="0" w:color="000000"/>
              <w:left w:val="double" w:sz="2" w:space="0" w:color="000000"/>
              <w:bottom w:val="double" w:sz="2" w:space="0" w:color="000000"/>
            </w:tcBorders>
          </w:tcPr>
          <w:p w14:paraId="4F4F9D8C" w14:textId="77777777" w:rsidR="00B76D7A" w:rsidRDefault="00B76D7A">
            <w:pPr>
              <w:jc w:val="center"/>
              <w:rPr>
                <w:b/>
                <w:bCs/>
                <w:iCs/>
                <w:sz w:val="28"/>
                <w:szCs w:val="28"/>
              </w:rPr>
            </w:pPr>
            <w:r>
              <w:rPr>
                <w:b/>
                <w:bCs/>
                <w:iCs/>
                <w:sz w:val="28"/>
                <w:szCs w:val="28"/>
              </w:rPr>
              <w:t>Ütemezés</w:t>
            </w:r>
          </w:p>
        </w:tc>
        <w:tc>
          <w:tcPr>
            <w:tcW w:w="2844" w:type="dxa"/>
            <w:tcBorders>
              <w:top w:val="double" w:sz="2" w:space="0" w:color="000000"/>
              <w:left w:val="double" w:sz="2" w:space="0" w:color="000000"/>
              <w:bottom w:val="double" w:sz="2" w:space="0" w:color="000000"/>
              <w:right w:val="double" w:sz="2" w:space="0" w:color="000000"/>
            </w:tcBorders>
          </w:tcPr>
          <w:p w14:paraId="3C5BD9E1" w14:textId="77777777" w:rsidR="00B76D7A" w:rsidRDefault="00B76D7A">
            <w:pPr>
              <w:jc w:val="center"/>
            </w:pPr>
            <w:r>
              <w:rPr>
                <w:b/>
                <w:bCs/>
                <w:iCs/>
                <w:sz w:val="28"/>
                <w:szCs w:val="28"/>
              </w:rPr>
              <w:t>Forrás</w:t>
            </w:r>
          </w:p>
        </w:tc>
      </w:tr>
      <w:tr w:rsidR="00B76D7A" w14:paraId="19A9D89D" w14:textId="77777777" w:rsidTr="00DD3F30">
        <w:tc>
          <w:tcPr>
            <w:tcW w:w="4518" w:type="dxa"/>
            <w:tcBorders>
              <w:top w:val="double" w:sz="2" w:space="0" w:color="000000"/>
              <w:left w:val="double" w:sz="2" w:space="0" w:color="000000"/>
              <w:bottom w:val="double" w:sz="2" w:space="0" w:color="000000"/>
            </w:tcBorders>
          </w:tcPr>
          <w:p w14:paraId="3A90774A" w14:textId="5176F991" w:rsidR="00B76D7A" w:rsidRDefault="009D62C4">
            <w:pPr>
              <w:jc w:val="both"/>
              <w:rPr>
                <w:sz w:val="28"/>
                <w:szCs w:val="28"/>
              </w:rPr>
            </w:pPr>
            <w:r>
              <w:rPr>
                <w:sz w:val="28"/>
                <w:szCs w:val="28"/>
              </w:rPr>
              <w:t>1</w:t>
            </w:r>
            <w:r w:rsidR="00B76D7A">
              <w:rPr>
                <w:sz w:val="28"/>
                <w:szCs w:val="28"/>
              </w:rPr>
              <w:t>. Közösen fel kell lépni az illegális hulladék-elhelyezéssel szemben</w:t>
            </w:r>
          </w:p>
        </w:tc>
        <w:tc>
          <w:tcPr>
            <w:tcW w:w="1936" w:type="dxa"/>
            <w:tcBorders>
              <w:top w:val="double" w:sz="2" w:space="0" w:color="000000"/>
              <w:left w:val="double" w:sz="2" w:space="0" w:color="000000"/>
              <w:bottom w:val="double" w:sz="2" w:space="0" w:color="000000"/>
            </w:tcBorders>
          </w:tcPr>
          <w:p w14:paraId="533D299F"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6C72AD7F" w14:textId="77777777" w:rsidR="00B76D7A" w:rsidRDefault="00B76D7A">
            <w:pPr>
              <w:jc w:val="center"/>
              <w:rPr>
                <w:sz w:val="28"/>
                <w:szCs w:val="28"/>
              </w:rPr>
            </w:pPr>
            <w:r>
              <w:rPr>
                <w:sz w:val="28"/>
                <w:szCs w:val="28"/>
              </w:rPr>
              <w:t>Önkormányzati forrás</w:t>
            </w:r>
          </w:p>
          <w:p w14:paraId="0676E131" w14:textId="77777777" w:rsidR="00B76D7A" w:rsidRDefault="00B76D7A">
            <w:pPr>
              <w:jc w:val="center"/>
            </w:pPr>
            <w:r>
              <w:rPr>
                <w:sz w:val="28"/>
                <w:szCs w:val="28"/>
              </w:rPr>
              <w:t>Pályázati források</w:t>
            </w:r>
          </w:p>
        </w:tc>
      </w:tr>
      <w:tr w:rsidR="00B76D7A" w14:paraId="1CF57C57" w14:textId="77777777" w:rsidTr="00735329">
        <w:tc>
          <w:tcPr>
            <w:tcW w:w="4518" w:type="dxa"/>
            <w:tcBorders>
              <w:top w:val="double" w:sz="2" w:space="0" w:color="000000"/>
              <w:left w:val="double" w:sz="2" w:space="0" w:color="000000"/>
              <w:bottom w:val="double" w:sz="2" w:space="0" w:color="000000"/>
            </w:tcBorders>
          </w:tcPr>
          <w:p w14:paraId="23E7C146" w14:textId="2E1A4547" w:rsidR="00B76D7A" w:rsidRDefault="009D62C4" w:rsidP="00735329">
            <w:pPr>
              <w:jc w:val="both"/>
              <w:rPr>
                <w:sz w:val="28"/>
                <w:szCs w:val="28"/>
              </w:rPr>
            </w:pPr>
            <w:r>
              <w:rPr>
                <w:sz w:val="28"/>
                <w:szCs w:val="28"/>
              </w:rPr>
              <w:t>2</w:t>
            </w:r>
            <w:r w:rsidR="00B76D7A">
              <w:rPr>
                <w:sz w:val="28"/>
                <w:szCs w:val="28"/>
              </w:rPr>
              <w:t>. A szükségleteknek megfelelően újabb tárolóedényeket kell kihelyezni</w:t>
            </w:r>
          </w:p>
        </w:tc>
        <w:tc>
          <w:tcPr>
            <w:tcW w:w="1936" w:type="dxa"/>
            <w:tcBorders>
              <w:top w:val="double" w:sz="2" w:space="0" w:color="000000"/>
              <w:left w:val="double" w:sz="2" w:space="0" w:color="000000"/>
              <w:bottom w:val="double" w:sz="2" w:space="0" w:color="000000"/>
            </w:tcBorders>
          </w:tcPr>
          <w:p w14:paraId="0CEE63CA" w14:textId="77777777" w:rsidR="00B76D7A" w:rsidRDefault="00B76D7A" w:rsidP="00735329">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3076E931" w14:textId="77777777" w:rsidR="00B76D7A" w:rsidRDefault="00B76D7A" w:rsidP="00735329">
            <w:pPr>
              <w:jc w:val="center"/>
              <w:rPr>
                <w:sz w:val="28"/>
                <w:szCs w:val="28"/>
              </w:rPr>
            </w:pPr>
            <w:r>
              <w:rPr>
                <w:sz w:val="28"/>
                <w:szCs w:val="28"/>
              </w:rPr>
              <w:t>Önkormányzati forrás</w:t>
            </w:r>
          </w:p>
          <w:p w14:paraId="5CDCC81A" w14:textId="77777777" w:rsidR="00B76D7A" w:rsidRDefault="00B76D7A" w:rsidP="00735329">
            <w:pPr>
              <w:jc w:val="center"/>
            </w:pPr>
            <w:r>
              <w:rPr>
                <w:sz w:val="28"/>
                <w:szCs w:val="28"/>
              </w:rPr>
              <w:t>Pályázati források</w:t>
            </w:r>
          </w:p>
        </w:tc>
      </w:tr>
      <w:tr w:rsidR="00B76D7A" w14:paraId="1943A04D" w14:textId="77777777" w:rsidTr="00DD3F30">
        <w:tc>
          <w:tcPr>
            <w:tcW w:w="4518" w:type="dxa"/>
            <w:tcBorders>
              <w:top w:val="double" w:sz="2" w:space="0" w:color="000000"/>
              <w:left w:val="double" w:sz="2" w:space="0" w:color="000000"/>
              <w:bottom w:val="double" w:sz="2" w:space="0" w:color="000000"/>
            </w:tcBorders>
          </w:tcPr>
          <w:p w14:paraId="10AFE8DB" w14:textId="77777777" w:rsidR="00B76D7A" w:rsidRDefault="00B76D7A" w:rsidP="00D27581">
            <w:pPr>
              <w:jc w:val="both"/>
              <w:rPr>
                <w:sz w:val="28"/>
                <w:szCs w:val="28"/>
              </w:rPr>
            </w:pPr>
            <w:r>
              <w:rPr>
                <w:sz w:val="28"/>
                <w:szCs w:val="28"/>
              </w:rPr>
              <w:t>3. A zöldhulladék gyűjtésének és kezelésének megoldása</w:t>
            </w:r>
          </w:p>
        </w:tc>
        <w:tc>
          <w:tcPr>
            <w:tcW w:w="1936" w:type="dxa"/>
            <w:tcBorders>
              <w:top w:val="double" w:sz="2" w:space="0" w:color="000000"/>
              <w:left w:val="double" w:sz="2" w:space="0" w:color="000000"/>
              <w:bottom w:val="double" w:sz="2" w:space="0" w:color="000000"/>
            </w:tcBorders>
          </w:tcPr>
          <w:p w14:paraId="4784C577"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4B985101" w14:textId="77777777" w:rsidR="00B76D7A" w:rsidRDefault="00B76D7A">
            <w:pPr>
              <w:jc w:val="center"/>
              <w:rPr>
                <w:sz w:val="28"/>
                <w:szCs w:val="28"/>
              </w:rPr>
            </w:pPr>
            <w:r>
              <w:rPr>
                <w:sz w:val="28"/>
                <w:szCs w:val="28"/>
              </w:rPr>
              <w:t>Önkormányzati forrás</w:t>
            </w:r>
          </w:p>
          <w:p w14:paraId="2D6866FC" w14:textId="77777777" w:rsidR="00B76D7A" w:rsidRDefault="00B76D7A">
            <w:pPr>
              <w:jc w:val="center"/>
            </w:pPr>
            <w:r>
              <w:rPr>
                <w:sz w:val="28"/>
                <w:szCs w:val="28"/>
              </w:rPr>
              <w:t>Pályázati források</w:t>
            </w:r>
          </w:p>
        </w:tc>
      </w:tr>
      <w:tr w:rsidR="00B76D7A" w14:paraId="3809A581" w14:textId="77777777" w:rsidTr="00DD3F30">
        <w:tc>
          <w:tcPr>
            <w:tcW w:w="4518" w:type="dxa"/>
            <w:tcBorders>
              <w:top w:val="double" w:sz="2" w:space="0" w:color="000000"/>
              <w:left w:val="double" w:sz="2" w:space="0" w:color="000000"/>
              <w:bottom w:val="double" w:sz="2" w:space="0" w:color="000000"/>
            </w:tcBorders>
          </w:tcPr>
          <w:p w14:paraId="526959C7" w14:textId="77777777" w:rsidR="00B76D7A" w:rsidRDefault="00B76D7A">
            <w:pPr>
              <w:jc w:val="both"/>
              <w:rPr>
                <w:sz w:val="28"/>
                <w:szCs w:val="28"/>
              </w:rPr>
            </w:pPr>
            <w:r>
              <w:rPr>
                <w:sz w:val="28"/>
                <w:szCs w:val="28"/>
              </w:rPr>
              <w:t>4. Meg kell szervezni a szelektív hulladékgyűjtéssel kapcsolatos felvilágosító munkát</w:t>
            </w:r>
          </w:p>
        </w:tc>
        <w:tc>
          <w:tcPr>
            <w:tcW w:w="1936" w:type="dxa"/>
            <w:tcBorders>
              <w:top w:val="double" w:sz="2" w:space="0" w:color="000000"/>
              <w:left w:val="double" w:sz="2" w:space="0" w:color="000000"/>
              <w:bottom w:val="double" w:sz="2" w:space="0" w:color="000000"/>
            </w:tcBorders>
          </w:tcPr>
          <w:p w14:paraId="2EA5FCCA"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30DF8E87" w14:textId="77777777" w:rsidR="00B76D7A" w:rsidRDefault="00B76D7A">
            <w:pPr>
              <w:jc w:val="center"/>
              <w:rPr>
                <w:sz w:val="28"/>
                <w:szCs w:val="28"/>
              </w:rPr>
            </w:pPr>
            <w:r>
              <w:rPr>
                <w:sz w:val="28"/>
                <w:szCs w:val="28"/>
              </w:rPr>
              <w:t>Önkormányzati forrás</w:t>
            </w:r>
          </w:p>
          <w:p w14:paraId="0B6B8CEA" w14:textId="77777777" w:rsidR="00B76D7A" w:rsidRDefault="00B76D7A">
            <w:pPr>
              <w:jc w:val="center"/>
            </w:pPr>
            <w:r>
              <w:rPr>
                <w:sz w:val="28"/>
                <w:szCs w:val="28"/>
              </w:rPr>
              <w:t>Pályázati források</w:t>
            </w:r>
          </w:p>
        </w:tc>
      </w:tr>
      <w:tr w:rsidR="00B76D7A" w14:paraId="695A95BA" w14:textId="77777777" w:rsidTr="00DD3F30">
        <w:tc>
          <w:tcPr>
            <w:tcW w:w="4518" w:type="dxa"/>
            <w:tcBorders>
              <w:top w:val="double" w:sz="2" w:space="0" w:color="000000"/>
              <w:left w:val="double" w:sz="2" w:space="0" w:color="000000"/>
              <w:bottom w:val="double" w:sz="2" w:space="0" w:color="000000"/>
            </w:tcBorders>
          </w:tcPr>
          <w:p w14:paraId="651F1E0D" w14:textId="77777777" w:rsidR="00B76D7A" w:rsidRDefault="00B76D7A">
            <w:pPr>
              <w:jc w:val="both"/>
              <w:rPr>
                <w:sz w:val="28"/>
                <w:szCs w:val="28"/>
              </w:rPr>
            </w:pPr>
            <w:r>
              <w:rPr>
                <w:sz w:val="28"/>
                <w:szCs w:val="28"/>
              </w:rPr>
              <w:t>5. Aktív lakossági közreműködés megvalósítása</w:t>
            </w:r>
          </w:p>
        </w:tc>
        <w:tc>
          <w:tcPr>
            <w:tcW w:w="1936" w:type="dxa"/>
            <w:tcBorders>
              <w:top w:val="double" w:sz="2" w:space="0" w:color="000000"/>
              <w:left w:val="double" w:sz="2" w:space="0" w:color="000000"/>
              <w:bottom w:val="double" w:sz="2" w:space="0" w:color="000000"/>
            </w:tcBorders>
          </w:tcPr>
          <w:p w14:paraId="75D0D0E8"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66EB3B9B" w14:textId="77777777" w:rsidR="00B76D7A" w:rsidRDefault="00B76D7A">
            <w:pPr>
              <w:snapToGrid w:val="0"/>
              <w:jc w:val="center"/>
              <w:rPr>
                <w:sz w:val="28"/>
                <w:szCs w:val="28"/>
              </w:rPr>
            </w:pPr>
          </w:p>
        </w:tc>
      </w:tr>
      <w:tr w:rsidR="00B76D7A" w14:paraId="018E4E3C" w14:textId="77777777" w:rsidTr="00DD3F30">
        <w:tc>
          <w:tcPr>
            <w:tcW w:w="4518" w:type="dxa"/>
            <w:tcBorders>
              <w:top w:val="double" w:sz="2" w:space="0" w:color="000000"/>
              <w:left w:val="double" w:sz="2" w:space="0" w:color="000000"/>
              <w:bottom w:val="double" w:sz="2" w:space="0" w:color="000000"/>
            </w:tcBorders>
          </w:tcPr>
          <w:p w14:paraId="532EFA67" w14:textId="77777777" w:rsidR="00B76D7A" w:rsidRDefault="00B76D7A">
            <w:pPr>
              <w:jc w:val="both"/>
              <w:rPr>
                <w:sz w:val="28"/>
                <w:szCs w:val="28"/>
              </w:rPr>
            </w:pPr>
            <w:r>
              <w:rPr>
                <w:sz w:val="28"/>
                <w:szCs w:val="28"/>
              </w:rPr>
              <w:t>6. A helyi civil szervezetek hatékonyabb bevonása a preventív és elhárító tevékenységbe</w:t>
            </w:r>
          </w:p>
        </w:tc>
        <w:tc>
          <w:tcPr>
            <w:tcW w:w="1936" w:type="dxa"/>
            <w:tcBorders>
              <w:top w:val="double" w:sz="2" w:space="0" w:color="000000"/>
              <w:left w:val="double" w:sz="2" w:space="0" w:color="000000"/>
              <w:bottom w:val="double" w:sz="2" w:space="0" w:color="000000"/>
            </w:tcBorders>
          </w:tcPr>
          <w:p w14:paraId="4C492898"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2DA72DA1" w14:textId="77777777" w:rsidR="00B76D7A" w:rsidRDefault="00B76D7A">
            <w:pPr>
              <w:snapToGrid w:val="0"/>
              <w:jc w:val="center"/>
              <w:rPr>
                <w:sz w:val="28"/>
                <w:szCs w:val="28"/>
              </w:rPr>
            </w:pPr>
          </w:p>
        </w:tc>
      </w:tr>
      <w:tr w:rsidR="00B76D7A" w14:paraId="77544D67" w14:textId="77777777" w:rsidTr="00DD3F30">
        <w:tc>
          <w:tcPr>
            <w:tcW w:w="4518" w:type="dxa"/>
            <w:tcBorders>
              <w:top w:val="double" w:sz="2" w:space="0" w:color="000000"/>
              <w:left w:val="double" w:sz="2" w:space="0" w:color="000000"/>
              <w:bottom w:val="double" w:sz="2" w:space="0" w:color="000000"/>
            </w:tcBorders>
          </w:tcPr>
          <w:p w14:paraId="4B5C17FB" w14:textId="77777777" w:rsidR="00B76D7A" w:rsidRDefault="00B76D7A" w:rsidP="00DB381E">
            <w:pPr>
              <w:rPr>
                <w:sz w:val="28"/>
                <w:szCs w:val="28"/>
              </w:rPr>
            </w:pPr>
            <w:r>
              <w:rPr>
                <w:sz w:val="28"/>
                <w:szCs w:val="28"/>
              </w:rPr>
              <w:t>7. A mezőőri szolgálat továbbfejlesztése, a benne rejlő lehetőségek kihasználása</w:t>
            </w:r>
          </w:p>
        </w:tc>
        <w:tc>
          <w:tcPr>
            <w:tcW w:w="1936" w:type="dxa"/>
            <w:tcBorders>
              <w:top w:val="double" w:sz="2" w:space="0" w:color="000000"/>
              <w:left w:val="double" w:sz="2" w:space="0" w:color="000000"/>
              <w:bottom w:val="double" w:sz="2" w:space="0" w:color="000000"/>
            </w:tcBorders>
          </w:tcPr>
          <w:p w14:paraId="2710DD44"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4D0539EB" w14:textId="77777777" w:rsidR="00B76D7A" w:rsidRDefault="00B76D7A">
            <w:pPr>
              <w:jc w:val="center"/>
              <w:rPr>
                <w:sz w:val="28"/>
                <w:szCs w:val="28"/>
              </w:rPr>
            </w:pPr>
            <w:r>
              <w:rPr>
                <w:sz w:val="28"/>
                <w:szCs w:val="28"/>
              </w:rPr>
              <w:t>Önkormányzati forrás</w:t>
            </w:r>
          </w:p>
          <w:p w14:paraId="5C8BB965" w14:textId="77777777" w:rsidR="00B76D7A" w:rsidRDefault="00B76D7A">
            <w:pPr>
              <w:jc w:val="center"/>
              <w:rPr>
                <w:sz w:val="28"/>
                <w:szCs w:val="28"/>
              </w:rPr>
            </w:pPr>
          </w:p>
        </w:tc>
      </w:tr>
    </w:tbl>
    <w:p w14:paraId="6F86BE80" w14:textId="77777777" w:rsidR="00B76D7A" w:rsidRDefault="00B76D7A">
      <w:pPr>
        <w:pStyle w:val="NormlWeb"/>
        <w:spacing w:before="0" w:after="0"/>
        <w:jc w:val="both"/>
        <w:rPr>
          <w:sz w:val="28"/>
          <w:szCs w:val="28"/>
        </w:rPr>
      </w:pPr>
    </w:p>
    <w:p w14:paraId="1F471FA6" w14:textId="77777777" w:rsidR="00B76D7A" w:rsidRDefault="00B76D7A">
      <w:pPr>
        <w:pStyle w:val="NormlWeb"/>
        <w:spacing w:before="0" w:after="0"/>
        <w:jc w:val="both"/>
        <w:rPr>
          <w:sz w:val="28"/>
          <w:szCs w:val="28"/>
        </w:rPr>
      </w:pPr>
      <w:r>
        <w:rPr>
          <w:b/>
          <w:bCs/>
          <w:i/>
          <w:iCs/>
          <w:sz w:val="28"/>
          <w:szCs w:val="28"/>
        </w:rPr>
        <w:t>3.4.8 Köztemető fenntartás, közkegyeleti szolgáltatások</w:t>
      </w:r>
    </w:p>
    <w:p w14:paraId="0695F38F" w14:textId="77777777" w:rsidR="00B76D7A" w:rsidRDefault="00B76D7A">
      <w:pPr>
        <w:pStyle w:val="NormlWeb"/>
        <w:spacing w:before="0" w:after="0"/>
        <w:jc w:val="both"/>
        <w:rPr>
          <w:sz w:val="28"/>
          <w:szCs w:val="28"/>
        </w:rPr>
      </w:pPr>
    </w:p>
    <w:p w14:paraId="41AD56AB" w14:textId="77777777" w:rsidR="00B76D7A" w:rsidRDefault="00B76D7A">
      <w:pPr>
        <w:pStyle w:val="NormlWeb"/>
        <w:spacing w:before="0" w:after="0"/>
        <w:jc w:val="both"/>
        <w:rPr>
          <w:sz w:val="28"/>
          <w:szCs w:val="28"/>
        </w:rPr>
      </w:pPr>
      <w:r>
        <w:rPr>
          <w:i/>
          <w:sz w:val="28"/>
          <w:szCs w:val="28"/>
        </w:rPr>
        <w:t>Általános feladatok</w:t>
      </w:r>
    </w:p>
    <w:p w14:paraId="31E2ADEC" w14:textId="77777777" w:rsidR="00B76D7A" w:rsidRDefault="00B76D7A">
      <w:pPr>
        <w:pStyle w:val="NormlWeb"/>
        <w:spacing w:before="0" w:after="0"/>
        <w:jc w:val="both"/>
        <w:rPr>
          <w:sz w:val="28"/>
          <w:szCs w:val="28"/>
        </w:rPr>
      </w:pPr>
    </w:p>
    <w:p w14:paraId="6036FB5E" w14:textId="77777777" w:rsidR="00B76D7A" w:rsidRDefault="00B76D7A">
      <w:pPr>
        <w:pStyle w:val="NormlWeb"/>
        <w:spacing w:before="0" w:after="0"/>
        <w:jc w:val="both"/>
        <w:rPr>
          <w:sz w:val="28"/>
          <w:szCs w:val="28"/>
        </w:rPr>
      </w:pPr>
      <w:r>
        <w:rPr>
          <w:sz w:val="28"/>
          <w:szCs w:val="28"/>
        </w:rPr>
        <w:t>Gondoskodni kell a köztemető fenntartásáról, a közkegyeleti közszolgáltatások folyamatos ellátásáról, a Római Katolikus Egyházzal együttműködve, külön megállapodás alapján.</w:t>
      </w:r>
    </w:p>
    <w:p w14:paraId="38562DAD" w14:textId="77777777" w:rsidR="00B76D7A" w:rsidRDefault="00B76D7A">
      <w:pPr>
        <w:pStyle w:val="NormlWeb"/>
        <w:spacing w:before="0" w:after="0"/>
        <w:jc w:val="both"/>
        <w:rPr>
          <w:sz w:val="28"/>
          <w:szCs w:val="28"/>
        </w:rPr>
      </w:pPr>
    </w:p>
    <w:p w14:paraId="5D23083C" w14:textId="77777777" w:rsidR="00B76D7A" w:rsidRDefault="00B76D7A">
      <w:pPr>
        <w:pStyle w:val="NormlWeb"/>
        <w:spacing w:before="0" w:after="0"/>
        <w:jc w:val="both"/>
        <w:rPr>
          <w:sz w:val="28"/>
          <w:szCs w:val="28"/>
        </w:rPr>
      </w:pPr>
      <w:r>
        <w:rPr>
          <w:sz w:val="28"/>
          <w:szCs w:val="28"/>
        </w:rPr>
        <w:t>Át kell tekinteni a jelenleg hatályos helyi szabályozást, a szükséges aktualizálást végre kell hajtani.</w:t>
      </w:r>
    </w:p>
    <w:p w14:paraId="23FFBD17" w14:textId="77777777" w:rsidR="00B76D7A" w:rsidRDefault="00B76D7A">
      <w:pPr>
        <w:pStyle w:val="NormlWeb"/>
        <w:spacing w:before="0" w:after="0"/>
        <w:jc w:val="both"/>
        <w:rPr>
          <w:sz w:val="28"/>
          <w:szCs w:val="28"/>
        </w:rPr>
      </w:pPr>
    </w:p>
    <w:p w14:paraId="2505E649" w14:textId="77777777" w:rsidR="00B76D7A" w:rsidRDefault="00B76D7A">
      <w:pPr>
        <w:pStyle w:val="NormlWeb"/>
        <w:spacing w:before="0" w:after="0"/>
        <w:jc w:val="both"/>
        <w:rPr>
          <w:sz w:val="28"/>
          <w:szCs w:val="28"/>
        </w:rPr>
      </w:pPr>
      <w:r>
        <w:rPr>
          <w:sz w:val="28"/>
          <w:szCs w:val="28"/>
        </w:rPr>
        <w:t>A közszolgáltatás megvalósítása során együtt kell működni az egyház képviselőivel. Megfelelő koordinációval biztosítani kell a szolgáltatások egymásra épülő rendszerét.</w:t>
      </w:r>
    </w:p>
    <w:p w14:paraId="6E604A92" w14:textId="77777777" w:rsidR="00B76D7A" w:rsidRDefault="00B76D7A">
      <w:pPr>
        <w:pStyle w:val="NormlWeb"/>
        <w:spacing w:before="0" w:after="0"/>
        <w:jc w:val="both"/>
        <w:rPr>
          <w:sz w:val="28"/>
          <w:szCs w:val="28"/>
        </w:rPr>
      </w:pPr>
    </w:p>
    <w:p w14:paraId="7F19AAE3" w14:textId="77777777" w:rsidR="00B76D7A" w:rsidRDefault="00B76D7A">
      <w:pPr>
        <w:pStyle w:val="NormlWeb"/>
        <w:spacing w:before="0" w:after="0"/>
        <w:jc w:val="both"/>
        <w:rPr>
          <w:sz w:val="28"/>
          <w:szCs w:val="28"/>
        </w:rPr>
      </w:pPr>
      <w:r>
        <w:rPr>
          <w:sz w:val="28"/>
          <w:szCs w:val="28"/>
        </w:rPr>
        <w:t>Továbbra is biztosítani kell a lakosság folyamatos tájékoztatását a közszolgáltatással összefüggő kérdésekben.</w:t>
      </w:r>
    </w:p>
    <w:p w14:paraId="16BDBD61" w14:textId="77777777" w:rsidR="00B76D7A" w:rsidRDefault="00B76D7A">
      <w:pPr>
        <w:pStyle w:val="NormlWeb"/>
        <w:spacing w:before="0" w:after="0"/>
        <w:jc w:val="both"/>
        <w:rPr>
          <w:sz w:val="28"/>
          <w:szCs w:val="28"/>
        </w:rPr>
      </w:pPr>
    </w:p>
    <w:p w14:paraId="5F462975" w14:textId="77777777" w:rsidR="00C201F2" w:rsidRDefault="00C201F2">
      <w:pPr>
        <w:pStyle w:val="NormlWeb"/>
        <w:spacing w:before="0" w:after="0"/>
        <w:jc w:val="both"/>
        <w:rPr>
          <w:sz w:val="28"/>
          <w:szCs w:val="28"/>
        </w:rPr>
      </w:pPr>
    </w:p>
    <w:p w14:paraId="0816EFE8" w14:textId="77777777" w:rsidR="00B76D7A" w:rsidRDefault="00B76D7A">
      <w:pPr>
        <w:pStyle w:val="NormlWeb"/>
        <w:spacing w:before="0" w:after="0"/>
        <w:jc w:val="both"/>
        <w:rPr>
          <w:sz w:val="28"/>
          <w:szCs w:val="28"/>
        </w:rPr>
      </w:pPr>
      <w:r>
        <w:rPr>
          <w:i/>
          <w:sz w:val="28"/>
          <w:szCs w:val="28"/>
        </w:rPr>
        <w:lastRenderedPageBreak/>
        <w:t>Részletes feladatok</w:t>
      </w:r>
    </w:p>
    <w:p w14:paraId="72FE5D90" w14:textId="77777777" w:rsidR="00B76D7A" w:rsidRDefault="00B76D7A">
      <w:pPr>
        <w:pStyle w:val="NormlWeb"/>
        <w:spacing w:before="0" w:after="0"/>
        <w:jc w:val="both"/>
        <w:rPr>
          <w:sz w:val="28"/>
          <w:szCs w:val="28"/>
        </w:rPr>
      </w:pPr>
    </w:p>
    <w:tbl>
      <w:tblPr>
        <w:tblW w:w="9298" w:type="dxa"/>
        <w:tblInd w:w="-54" w:type="dxa"/>
        <w:tblLayout w:type="fixed"/>
        <w:tblCellMar>
          <w:top w:w="60" w:type="dxa"/>
          <w:left w:w="60" w:type="dxa"/>
          <w:bottom w:w="60" w:type="dxa"/>
          <w:right w:w="60" w:type="dxa"/>
        </w:tblCellMar>
        <w:tblLook w:val="0000" w:firstRow="0" w:lastRow="0" w:firstColumn="0" w:lastColumn="0" w:noHBand="0" w:noVBand="0"/>
      </w:tblPr>
      <w:tblGrid>
        <w:gridCol w:w="4518"/>
        <w:gridCol w:w="1936"/>
        <w:gridCol w:w="2844"/>
      </w:tblGrid>
      <w:tr w:rsidR="00B76D7A" w14:paraId="293CF897" w14:textId="77777777" w:rsidTr="00D173D6">
        <w:trPr>
          <w:tblHeader/>
        </w:trPr>
        <w:tc>
          <w:tcPr>
            <w:tcW w:w="4518" w:type="dxa"/>
            <w:tcBorders>
              <w:top w:val="double" w:sz="2" w:space="0" w:color="000000"/>
              <w:left w:val="double" w:sz="2" w:space="0" w:color="000000"/>
              <w:bottom w:val="double" w:sz="2" w:space="0" w:color="000000"/>
            </w:tcBorders>
          </w:tcPr>
          <w:p w14:paraId="235845B1" w14:textId="77777777" w:rsidR="00B76D7A" w:rsidRDefault="00B76D7A">
            <w:pPr>
              <w:jc w:val="center"/>
              <w:rPr>
                <w:b/>
                <w:bCs/>
                <w:iCs/>
                <w:sz w:val="28"/>
                <w:szCs w:val="28"/>
              </w:rPr>
            </w:pPr>
            <w:r>
              <w:rPr>
                <w:b/>
                <w:bCs/>
                <w:iCs/>
                <w:sz w:val="28"/>
                <w:szCs w:val="28"/>
              </w:rPr>
              <w:t>Feladat</w:t>
            </w:r>
          </w:p>
        </w:tc>
        <w:tc>
          <w:tcPr>
            <w:tcW w:w="1936" w:type="dxa"/>
            <w:tcBorders>
              <w:top w:val="double" w:sz="2" w:space="0" w:color="000000"/>
              <w:left w:val="double" w:sz="2" w:space="0" w:color="000000"/>
              <w:bottom w:val="double" w:sz="2" w:space="0" w:color="000000"/>
            </w:tcBorders>
          </w:tcPr>
          <w:p w14:paraId="0C764BD4" w14:textId="77777777" w:rsidR="00B76D7A" w:rsidRDefault="00B76D7A">
            <w:pPr>
              <w:jc w:val="center"/>
              <w:rPr>
                <w:b/>
                <w:bCs/>
                <w:iCs/>
                <w:sz w:val="28"/>
                <w:szCs w:val="28"/>
              </w:rPr>
            </w:pPr>
            <w:r>
              <w:rPr>
                <w:b/>
                <w:bCs/>
                <w:iCs/>
                <w:sz w:val="28"/>
                <w:szCs w:val="28"/>
              </w:rPr>
              <w:t>Ütemezés</w:t>
            </w:r>
          </w:p>
        </w:tc>
        <w:tc>
          <w:tcPr>
            <w:tcW w:w="2844" w:type="dxa"/>
            <w:tcBorders>
              <w:top w:val="double" w:sz="2" w:space="0" w:color="000000"/>
              <w:left w:val="double" w:sz="2" w:space="0" w:color="000000"/>
              <w:bottom w:val="double" w:sz="2" w:space="0" w:color="000000"/>
              <w:right w:val="double" w:sz="2" w:space="0" w:color="000000"/>
            </w:tcBorders>
          </w:tcPr>
          <w:p w14:paraId="3147C428" w14:textId="77777777" w:rsidR="00B76D7A" w:rsidRDefault="00B76D7A">
            <w:pPr>
              <w:jc w:val="center"/>
            </w:pPr>
            <w:r>
              <w:rPr>
                <w:b/>
                <w:bCs/>
                <w:iCs/>
                <w:sz w:val="28"/>
                <w:szCs w:val="28"/>
              </w:rPr>
              <w:t>Forrás</w:t>
            </w:r>
          </w:p>
        </w:tc>
      </w:tr>
      <w:tr w:rsidR="00B76D7A" w14:paraId="3E132DA7" w14:textId="77777777" w:rsidTr="00D173D6">
        <w:tc>
          <w:tcPr>
            <w:tcW w:w="4518" w:type="dxa"/>
            <w:tcBorders>
              <w:top w:val="double" w:sz="2" w:space="0" w:color="000000"/>
              <w:left w:val="double" w:sz="2" w:space="0" w:color="000000"/>
              <w:bottom w:val="double" w:sz="2" w:space="0" w:color="000000"/>
            </w:tcBorders>
          </w:tcPr>
          <w:p w14:paraId="23198C54" w14:textId="77777777" w:rsidR="00B76D7A" w:rsidRDefault="00B76D7A" w:rsidP="00EE5C8A">
            <w:pPr>
              <w:jc w:val="both"/>
              <w:rPr>
                <w:sz w:val="28"/>
                <w:szCs w:val="28"/>
              </w:rPr>
            </w:pPr>
            <w:r>
              <w:rPr>
                <w:sz w:val="28"/>
                <w:szCs w:val="28"/>
              </w:rPr>
              <w:t>1. A Magyar Falu Program keretein belül, az egyházi temetőkre kiírt pályázatok kapcsán, együttműködve</w:t>
            </w:r>
          </w:p>
        </w:tc>
        <w:tc>
          <w:tcPr>
            <w:tcW w:w="1936" w:type="dxa"/>
            <w:tcBorders>
              <w:top w:val="double" w:sz="2" w:space="0" w:color="000000"/>
              <w:left w:val="double" w:sz="2" w:space="0" w:color="000000"/>
              <w:bottom w:val="double" w:sz="2" w:space="0" w:color="000000"/>
            </w:tcBorders>
          </w:tcPr>
          <w:p w14:paraId="26293355" w14:textId="4C5D0595" w:rsidR="00B76D7A" w:rsidRDefault="00B76D7A" w:rsidP="00D173D6">
            <w:pPr>
              <w:jc w:val="center"/>
              <w:rPr>
                <w:sz w:val="28"/>
                <w:szCs w:val="28"/>
              </w:rPr>
            </w:pPr>
            <w:r>
              <w:rPr>
                <w:sz w:val="28"/>
                <w:szCs w:val="28"/>
              </w:rPr>
              <w:t>202</w:t>
            </w:r>
            <w:r w:rsidR="000B2247">
              <w:rPr>
                <w:sz w:val="28"/>
                <w:szCs w:val="28"/>
              </w:rPr>
              <w:t>5</w:t>
            </w:r>
            <w:r>
              <w:rPr>
                <w:sz w:val="28"/>
                <w:szCs w:val="28"/>
              </w:rPr>
              <w:t>-t</w:t>
            </w:r>
            <w:r w:rsidR="000B2247">
              <w:rPr>
                <w:sz w:val="28"/>
                <w:szCs w:val="28"/>
              </w:rPr>
              <w:t>ő</w:t>
            </w:r>
            <w:r>
              <w:rPr>
                <w:sz w:val="28"/>
                <w:szCs w:val="28"/>
              </w:rPr>
              <w:t xml:space="preserve">l folyamatos. </w:t>
            </w:r>
          </w:p>
        </w:tc>
        <w:tc>
          <w:tcPr>
            <w:tcW w:w="2844" w:type="dxa"/>
            <w:tcBorders>
              <w:top w:val="double" w:sz="2" w:space="0" w:color="000000"/>
              <w:left w:val="double" w:sz="2" w:space="0" w:color="000000"/>
              <w:bottom w:val="double" w:sz="2" w:space="0" w:color="000000"/>
              <w:right w:val="double" w:sz="2" w:space="0" w:color="000000"/>
            </w:tcBorders>
          </w:tcPr>
          <w:p w14:paraId="15A2FBEE" w14:textId="77777777" w:rsidR="00B76D7A" w:rsidRDefault="00B76D7A">
            <w:pPr>
              <w:jc w:val="center"/>
              <w:rPr>
                <w:sz w:val="28"/>
                <w:szCs w:val="28"/>
              </w:rPr>
            </w:pPr>
            <w:r>
              <w:rPr>
                <w:sz w:val="28"/>
                <w:szCs w:val="28"/>
              </w:rPr>
              <w:t>Önkormányzati forrás</w:t>
            </w:r>
          </w:p>
          <w:p w14:paraId="28A787D8" w14:textId="77777777" w:rsidR="00B76D7A" w:rsidRDefault="00B76D7A">
            <w:pPr>
              <w:jc w:val="center"/>
            </w:pPr>
            <w:r>
              <w:rPr>
                <w:sz w:val="28"/>
                <w:szCs w:val="28"/>
              </w:rPr>
              <w:t>Pályázati források</w:t>
            </w:r>
          </w:p>
        </w:tc>
      </w:tr>
      <w:tr w:rsidR="00B76D7A" w14:paraId="0F98FD55" w14:textId="77777777" w:rsidTr="00D173D6">
        <w:tc>
          <w:tcPr>
            <w:tcW w:w="4518" w:type="dxa"/>
            <w:tcBorders>
              <w:top w:val="double" w:sz="2" w:space="0" w:color="000000"/>
              <w:left w:val="double" w:sz="2" w:space="0" w:color="000000"/>
              <w:bottom w:val="double" w:sz="2" w:space="0" w:color="000000"/>
            </w:tcBorders>
          </w:tcPr>
          <w:p w14:paraId="00CB44C0" w14:textId="77777777" w:rsidR="00B76D7A" w:rsidRDefault="00B76D7A" w:rsidP="00AB05BD">
            <w:pPr>
              <w:jc w:val="both"/>
              <w:rPr>
                <w:sz w:val="28"/>
                <w:szCs w:val="28"/>
              </w:rPr>
            </w:pPr>
            <w:r>
              <w:rPr>
                <w:sz w:val="28"/>
                <w:szCs w:val="28"/>
              </w:rPr>
              <w:t>3. A közkegyeleti közszolgáltatás rendjének felülvizsgálata</w:t>
            </w:r>
          </w:p>
        </w:tc>
        <w:tc>
          <w:tcPr>
            <w:tcW w:w="1936" w:type="dxa"/>
            <w:tcBorders>
              <w:top w:val="double" w:sz="2" w:space="0" w:color="000000"/>
              <w:left w:val="double" w:sz="2" w:space="0" w:color="000000"/>
              <w:bottom w:val="double" w:sz="2" w:space="0" w:color="000000"/>
            </w:tcBorders>
          </w:tcPr>
          <w:p w14:paraId="11192E81" w14:textId="77777777" w:rsidR="00B76D7A" w:rsidRDefault="00B76D7A" w:rsidP="00D173D6">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0E19B98C" w14:textId="77777777" w:rsidR="00B76D7A" w:rsidRDefault="00B76D7A">
            <w:pPr>
              <w:jc w:val="center"/>
              <w:rPr>
                <w:sz w:val="28"/>
                <w:szCs w:val="28"/>
              </w:rPr>
            </w:pPr>
            <w:r>
              <w:rPr>
                <w:sz w:val="28"/>
                <w:szCs w:val="28"/>
              </w:rPr>
              <w:t>Önkormányzati forrás</w:t>
            </w:r>
          </w:p>
          <w:p w14:paraId="0BEFF50F" w14:textId="77777777" w:rsidR="00B76D7A" w:rsidRDefault="00B76D7A">
            <w:pPr>
              <w:jc w:val="center"/>
              <w:rPr>
                <w:sz w:val="28"/>
                <w:szCs w:val="28"/>
              </w:rPr>
            </w:pPr>
          </w:p>
        </w:tc>
      </w:tr>
    </w:tbl>
    <w:p w14:paraId="7B3B5C89" w14:textId="77777777" w:rsidR="00B76D7A" w:rsidRDefault="00B76D7A">
      <w:pPr>
        <w:pStyle w:val="NormlWeb"/>
        <w:spacing w:before="0" w:after="0"/>
        <w:jc w:val="both"/>
        <w:rPr>
          <w:sz w:val="28"/>
          <w:szCs w:val="28"/>
        </w:rPr>
      </w:pPr>
    </w:p>
    <w:p w14:paraId="2F59F43C" w14:textId="77777777" w:rsidR="00B76D7A" w:rsidRDefault="00B76D7A">
      <w:pPr>
        <w:pStyle w:val="NormlWeb"/>
        <w:spacing w:before="0" w:after="0"/>
        <w:jc w:val="both"/>
        <w:rPr>
          <w:sz w:val="28"/>
          <w:szCs w:val="28"/>
        </w:rPr>
      </w:pPr>
      <w:r>
        <w:rPr>
          <w:b/>
          <w:bCs/>
          <w:iCs/>
          <w:sz w:val="28"/>
          <w:szCs w:val="28"/>
        </w:rPr>
        <w:t>3.5 A nemzeti és etnikai kisebbségi jogok érvényesülése</w:t>
      </w:r>
    </w:p>
    <w:p w14:paraId="28FB78CA" w14:textId="77777777" w:rsidR="00B76D7A" w:rsidRDefault="00B76D7A">
      <w:pPr>
        <w:pStyle w:val="NormlWeb"/>
        <w:spacing w:before="0" w:after="0"/>
        <w:jc w:val="both"/>
        <w:rPr>
          <w:sz w:val="28"/>
          <w:szCs w:val="28"/>
        </w:rPr>
      </w:pPr>
    </w:p>
    <w:p w14:paraId="5255B2CD" w14:textId="77777777" w:rsidR="00B76D7A" w:rsidRDefault="00B76D7A">
      <w:pPr>
        <w:pStyle w:val="NormlWeb"/>
        <w:spacing w:before="0" w:after="0"/>
        <w:jc w:val="both"/>
        <w:rPr>
          <w:sz w:val="28"/>
          <w:szCs w:val="28"/>
        </w:rPr>
      </w:pPr>
      <w:r>
        <w:rPr>
          <w:sz w:val="28"/>
          <w:szCs w:val="28"/>
        </w:rPr>
        <w:t>Az önkormányzat a hivatali tevékenység során biztosítja a kisebbségi nyelvek használatát, a kisebbségi jogok maximális érvényesülését.</w:t>
      </w:r>
    </w:p>
    <w:p w14:paraId="3CB93F02" w14:textId="77777777" w:rsidR="00B76D7A" w:rsidRDefault="00B76D7A">
      <w:pPr>
        <w:pStyle w:val="NormlWeb"/>
        <w:spacing w:before="0" w:after="0"/>
        <w:jc w:val="both"/>
        <w:rPr>
          <w:sz w:val="28"/>
          <w:szCs w:val="28"/>
        </w:rPr>
      </w:pPr>
    </w:p>
    <w:p w14:paraId="29B31615" w14:textId="77777777" w:rsidR="00B76D7A" w:rsidRDefault="00B76D7A">
      <w:pPr>
        <w:pStyle w:val="NormlWeb"/>
        <w:spacing w:before="0" w:after="0"/>
        <w:jc w:val="both"/>
        <w:rPr>
          <w:sz w:val="28"/>
          <w:szCs w:val="28"/>
        </w:rPr>
      </w:pPr>
      <w:r>
        <w:rPr>
          <w:sz w:val="28"/>
          <w:szCs w:val="28"/>
        </w:rPr>
        <w:t>Az önkormányzat támogat minden, a jövőben esetlegesen kialakuló kisebbségi önszerveződést.</w:t>
      </w:r>
    </w:p>
    <w:p w14:paraId="5662DBC0" w14:textId="77777777" w:rsidR="00B76D7A" w:rsidRDefault="00B76D7A">
      <w:pPr>
        <w:pStyle w:val="NormlWeb"/>
        <w:spacing w:before="0" w:after="0"/>
        <w:jc w:val="both"/>
        <w:rPr>
          <w:sz w:val="28"/>
          <w:szCs w:val="28"/>
        </w:rPr>
      </w:pPr>
    </w:p>
    <w:p w14:paraId="29953077" w14:textId="31B8FD6B" w:rsidR="00B76D7A" w:rsidRDefault="00B76D7A">
      <w:pPr>
        <w:pStyle w:val="NormlWeb"/>
        <w:spacing w:before="0" w:after="0"/>
        <w:jc w:val="both"/>
        <w:rPr>
          <w:sz w:val="28"/>
          <w:szCs w:val="28"/>
        </w:rPr>
      </w:pPr>
      <w:r>
        <w:rPr>
          <w:sz w:val="28"/>
          <w:szCs w:val="28"/>
        </w:rPr>
        <w:t>A 2019-bean megalkotott és elfogadott Helyi Esélyegyenlőségi Program</w:t>
      </w:r>
      <w:r w:rsidR="000B2247">
        <w:rPr>
          <w:sz w:val="28"/>
          <w:szCs w:val="28"/>
        </w:rPr>
        <w:t xml:space="preserve"> több alkalommal is felülvizsgálatra, illetve módosításra került. A program</w:t>
      </w:r>
      <w:r>
        <w:rPr>
          <w:sz w:val="28"/>
          <w:szCs w:val="28"/>
        </w:rPr>
        <w:t xml:space="preserve"> valamennyi veszélyeztetett társadalmi réteg számára biztosítja a társadalmi szolgáltatásokhoz való egyenlő hozzáférést, az egyenlő bánásmódot és igyekszik megelőzni a diszkrimináció, valamint a szegregáció bármilyen formájának a kialakulását.</w:t>
      </w:r>
    </w:p>
    <w:p w14:paraId="1C6DEB7C" w14:textId="77777777" w:rsidR="000B2247" w:rsidRDefault="000B2247">
      <w:pPr>
        <w:pStyle w:val="NormlWeb"/>
        <w:spacing w:before="0" w:after="0"/>
        <w:jc w:val="both"/>
        <w:rPr>
          <w:sz w:val="28"/>
          <w:szCs w:val="28"/>
        </w:rPr>
      </w:pPr>
    </w:p>
    <w:p w14:paraId="19E4F3B4" w14:textId="77777777" w:rsidR="00B76D7A" w:rsidRDefault="00B76D7A">
      <w:pPr>
        <w:pStyle w:val="NormlWeb"/>
        <w:spacing w:before="0" w:after="0"/>
        <w:jc w:val="both"/>
        <w:rPr>
          <w:sz w:val="28"/>
          <w:szCs w:val="28"/>
        </w:rPr>
      </w:pPr>
      <w:r>
        <w:rPr>
          <w:b/>
          <w:bCs/>
          <w:iCs/>
          <w:sz w:val="28"/>
          <w:szCs w:val="28"/>
        </w:rPr>
        <w:t>3.6 Közbiztonság, közrendvédelem</w:t>
      </w:r>
    </w:p>
    <w:p w14:paraId="7F65F19D" w14:textId="77777777" w:rsidR="00B76D7A" w:rsidRDefault="00B76D7A">
      <w:pPr>
        <w:pStyle w:val="NormlWeb"/>
        <w:spacing w:before="0" w:after="0"/>
        <w:jc w:val="both"/>
        <w:rPr>
          <w:sz w:val="28"/>
          <w:szCs w:val="28"/>
        </w:rPr>
      </w:pPr>
    </w:p>
    <w:p w14:paraId="04F32134" w14:textId="77777777" w:rsidR="00B76D7A" w:rsidRDefault="00B76D7A">
      <w:pPr>
        <w:pStyle w:val="NormlWeb"/>
        <w:spacing w:before="0" w:after="0"/>
        <w:jc w:val="both"/>
        <w:rPr>
          <w:sz w:val="28"/>
          <w:szCs w:val="28"/>
        </w:rPr>
      </w:pPr>
      <w:r>
        <w:rPr>
          <w:i/>
          <w:sz w:val="28"/>
          <w:szCs w:val="28"/>
        </w:rPr>
        <w:t>Általános feladatok</w:t>
      </w:r>
    </w:p>
    <w:p w14:paraId="7E4D8375" w14:textId="77777777" w:rsidR="00B76D7A" w:rsidRDefault="00B76D7A">
      <w:pPr>
        <w:pStyle w:val="NormlWeb"/>
        <w:spacing w:before="0" w:after="0"/>
        <w:jc w:val="both"/>
        <w:rPr>
          <w:sz w:val="28"/>
          <w:szCs w:val="28"/>
        </w:rPr>
      </w:pPr>
    </w:p>
    <w:p w14:paraId="1B957C06" w14:textId="71AC358D" w:rsidR="00B76D7A" w:rsidRDefault="00B76D7A">
      <w:pPr>
        <w:pStyle w:val="NormlWeb"/>
        <w:spacing w:before="0" w:after="0"/>
        <w:jc w:val="both"/>
        <w:rPr>
          <w:sz w:val="28"/>
          <w:szCs w:val="28"/>
        </w:rPr>
      </w:pPr>
      <w:r>
        <w:rPr>
          <w:sz w:val="28"/>
          <w:szCs w:val="28"/>
        </w:rPr>
        <w:t xml:space="preserve">A közrend, közbiztonság védelme érdekében továbbra is hasonló színvonalon kell biztosítani a rendőrség, a polgárőrség és az önkormányzat közötti együttműködést. </w:t>
      </w:r>
    </w:p>
    <w:p w14:paraId="7D6367F1" w14:textId="768F5BD4" w:rsidR="00B76D7A" w:rsidRDefault="00B76D7A">
      <w:pPr>
        <w:pStyle w:val="NormlWeb"/>
        <w:spacing w:before="0" w:after="0"/>
        <w:jc w:val="both"/>
        <w:rPr>
          <w:sz w:val="28"/>
          <w:szCs w:val="28"/>
        </w:rPr>
      </w:pPr>
      <w:r>
        <w:rPr>
          <w:sz w:val="28"/>
          <w:szCs w:val="28"/>
        </w:rPr>
        <w:t>Segítséget kell nyújtani a polgárőrség szakszerű és hatékony működéséhez.</w:t>
      </w:r>
    </w:p>
    <w:p w14:paraId="72C5841F" w14:textId="4BF784BD" w:rsidR="00B76D7A" w:rsidRDefault="00B76D7A">
      <w:pPr>
        <w:pStyle w:val="NormlWeb"/>
        <w:spacing w:before="0" w:after="0"/>
        <w:jc w:val="both"/>
        <w:rPr>
          <w:sz w:val="28"/>
          <w:szCs w:val="28"/>
        </w:rPr>
      </w:pPr>
      <w:r>
        <w:rPr>
          <w:sz w:val="28"/>
          <w:szCs w:val="28"/>
        </w:rPr>
        <w:t>A 2014-ben elfogadott Közbiztonsági és Bűnmegelőzési Koncepcióban vázolt irányvonalnak megfelelően kell kialakítani a prioritásokat a tevékenység kapcsán.</w:t>
      </w:r>
    </w:p>
    <w:p w14:paraId="1E6A7EDE" w14:textId="77777777" w:rsidR="00B76D7A" w:rsidRDefault="00B76D7A">
      <w:pPr>
        <w:pStyle w:val="NormlWeb"/>
        <w:spacing w:before="0" w:after="0"/>
        <w:jc w:val="both"/>
        <w:rPr>
          <w:sz w:val="28"/>
          <w:szCs w:val="28"/>
        </w:rPr>
      </w:pPr>
      <w:r>
        <w:rPr>
          <w:sz w:val="28"/>
          <w:szCs w:val="28"/>
        </w:rPr>
        <w:t>Fokozott figyelemmel kell kísérni a mezőőri szolgálat működését, folyamatosan biztosítva számukra az optimális feltételrendszert a hatékony szolgáltatás érdekében.</w:t>
      </w:r>
    </w:p>
    <w:p w14:paraId="7691C9CF" w14:textId="21B14B51" w:rsidR="00C201F2" w:rsidRDefault="00C201F2">
      <w:pPr>
        <w:suppressAutoHyphens w:val="0"/>
        <w:rPr>
          <w:sz w:val="28"/>
          <w:szCs w:val="28"/>
        </w:rPr>
      </w:pPr>
      <w:r>
        <w:rPr>
          <w:sz w:val="28"/>
          <w:szCs w:val="28"/>
        </w:rPr>
        <w:br w:type="page"/>
      </w:r>
    </w:p>
    <w:p w14:paraId="51F80F1F" w14:textId="77777777" w:rsidR="00B76D7A" w:rsidRDefault="00B76D7A">
      <w:pPr>
        <w:pStyle w:val="NormlWeb"/>
        <w:spacing w:before="0" w:after="0"/>
        <w:jc w:val="both"/>
        <w:rPr>
          <w:sz w:val="28"/>
          <w:szCs w:val="28"/>
        </w:rPr>
      </w:pPr>
      <w:r>
        <w:rPr>
          <w:i/>
          <w:sz w:val="28"/>
          <w:szCs w:val="28"/>
        </w:rPr>
        <w:lastRenderedPageBreak/>
        <w:t>Részletes feladatok</w:t>
      </w:r>
    </w:p>
    <w:p w14:paraId="3468FB18" w14:textId="77777777" w:rsidR="00B76D7A" w:rsidRDefault="00B76D7A">
      <w:pPr>
        <w:pStyle w:val="NormlWeb"/>
        <w:spacing w:before="0" w:after="0"/>
        <w:jc w:val="both"/>
        <w:rPr>
          <w:sz w:val="28"/>
          <w:szCs w:val="28"/>
        </w:rPr>
      </w:pPr>
    </w:p>
    <w:tbl>
      <w:tblPr>
        <w:tblW w:w="9298" w:type="dxa"/>
        <w:tblInd w:w="-54" w:type="dxa"/>
        <w:tblLayout w:type="fixed"/>
        <w:tblCellMar>
          <w:top w:w="60" w:type="dxa"/>
          <w:left w:w="60" w:type="dxa"/>
          <w:bottom w:w="60" w:type="dxa"/>
          <w:right w:w="60" w:type="dxa"/>
        </w:tblCellMar>
        <w:tblLook w:val="0000" w:firstRow="0" w:lastRow="0" w:firstColumn="0" w:lastColumn="0" w:noHBand="0" w:noVBand="0"/>
      </w:tblPr>
      <w:tblGrid>
        <w:gridCol w:w="4518"/>
        <w:gridCol w:w="1936"/>
        <w:gridCol w:w="2844"/>
      </w:tblGrid>
      <w:tr w:rsidR="00B76D7A" w14:paraId="7F0F6033" w14:textId="77777777" w:rsidTr="00DB381E">
        <w:trPr>
          <w:tblHeader/>
        </w:trPr>
        <w:tc>
          <w:tcPr>
            <w:tcW w:w="4518" w:type="dxa"/>
            <w:tcBorders>
              <w:top w:val="double" w:sz="2" w:space="0" w:color="000000"/>
              <w:left w:val="double" w:sz="2" w:space="0" w:color="000000"/>
              <w:bottom w:val="double" w:sz="2" w:space="0" w:color="000000"/>
            </w:tcBorders>
          </w:tcPr>
          <w:p w14:paraId="3A759199" w14:textId="77777777" w:rsidR="00B76D7A" w:rsidRDefault="00B76D7A">
            <w:pPr>
              <w:jc w:val="center"/>
              <w:rPr>
                <w:b/>
                <w:bCs/>
                <w:iCs/>
                <w:sz w:val="28"/>
                <w:szCs w:val="28"/>
              </w:rPr>
            </w:pPr>
            <w:r>
              <w:rPr>
                <w:b/>
                <w:bCs/>
                <w:iCs/>
                <w:sz w:val="28"/>
                <w:szCs w:val="28"/>
              </w:rPr>
              <w:t>Feladat</w:t>
            </w:r>
          </w:p>
        </w:tc>
        <w:tc>
          <w:tcPr>
            <w:tcW w:w="1936" w:type="dxa"/>
            <w:tcBorders>
              <w:top w:val="double" w:sz="2" w:space="0" w:color="000000"/>
              <w:left w:val="double" w:sz="2" w:space="0" w:color="000000"/>
              <w:bottom w:val="double" w:sz="2" w:space="0" w:color="000000"/>
            </w:tcBorders>
          </w:tcPr>
          <w:p w14:paraId="4B5F782B" w14:textId="77777777" w:rsidR="00B76D7A" w:rsidRDefault="00B76D7A">
            <w:pPr>
              <w:jc w:val="center"/>
              <w:rPr>
                <w:b/>
                <w:bCs/>
                <w:iCs/>
                <w:sz w:val="28"/>
                <w:szCs w:val="28"/>
              </w:rPr>
            </w:pPr>
            <w:r>
              <w:rPr>
                <w:b/>
                <w:bCs/>
                <w:iCs/>
                <w:sz w:val="28"/>
                <w:szCs w:val="28"/>
              </w:rPr>
              <w:t>Ütemezés</w:t>
            </w:r>
          </w:p>
        </w:tc>
        <w:tc>
          <w:tcPr>
            <w:tcW w:w="2844" w:type="dxa"/>
            <w:tcBorders>
              <w:top w:val="double" w:sz="2" w:space="0" w:color="000000"/>
              <w:left w:val="double" w:sz="2" w:space="0" w:color="000000"/>
              <w:bottom w:val="double" w:sz="2" w:space="0" w:color="000000"/>
              <w:right w:val="double" w:sz="2" w:space="0" w:color="000000"/>
            </w:tcBorders>
          </w:tcPr>
          <w:p w14:paraId="2891DE71" w14:textId="77777777" w:rsidR="00B76D7A" w:rsidRDefault="00B76D7A">
            <w:pPr>
              <w:jc w:val="center"/>
            </w:pPr>
            <w:r>
              <w:rPr>
                <w:b/>
                <w:bCs/>
                <w:iCs/>
                <w:sz w:val="28"/>
                <w:szCs w:val="28"/>
              </w:rPr>
              <w:t>Forrás</w:t>
            </w:r>
          </w:p>
        </w:tc>
      </w:tr>
      <w:tr w:rsidR="00B76D7A" w14:paraId="2F5A74E7" w14:textId="77777777" w:rsidTr="00DB381E">
        <w:tc>
          <w:tcPr>
            <w:tcW w:w="4518" w:type="dxa"/>
            <w:tcBorders>
              <w:top w:val="double" w:sz="2" w:space="0" w:color="000000"/>
              <w:left w:val="double" w:sz="2" w:space="0" w:color="000000"/>
              <w:bottom w:val="double" w:sz="2" w:space="0" w:color="000000"/>
            </w:tcBorders>
          </w:tcPr>
          <w:p w14:paraId="0BEA8BDA" w14:textId="77777777" w:rsidR="00B76D7A" w:rsidRDefault="00B76D7A">
            <w:pPr>
              <w:jc w:val="both"/>
              <w:rPr>
                <w:sz w:val="28"/>
                <w:szCs w:val="28"/>
              </w:rPr>
            </w:pPr>
            <w:r>
              <w:rPr>
                <w:sz w:val="28"/>
                <w:szCs w:val="28"/>
              </w:rPr>
              <w:t>1. Emelni kell a rendőri és polgárőri ellenőrzések számát, különösen a frekventáltabb időszakokban</w:t>
            </w:r>
          </w:p>
        </w:tc>
        <w:tc>
          <w:tcPr>
            <w:tcW w:w="1936" w:type="dxa"/>
            <w:tcBorders>
              <w:top w:val="double" w:sz="2" w:space="0" w:color="000000"/>
              <w:left w:val="double" w:sz="2" w:space="0" w:color="000000"/>
              <w:bottom w:val="double" w:sz="2" w:space="0" w:color="000000"/>
            </w:tcBorders>
          </w:tcPr>
          <w:p w14:paraId="4003DF78"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6FA0DE0D" w14:textId="77777777" w:rsidR="00B76D7A" w:rsidRDefault="00B76D7A">
            <w:pPr>
              <w:jc w:val="center"/>
              <w:rPr>
                <w:sz w:val="28"/>
                <w:szCs w:val="28"/>
              </w:rPr>
            </w:pPr>
            <w:r>
              <w:rPr>
                <w:sz w:val="28"/>
                <w:szCs w:val="28"/>
              </w:rPr>
              <w:t>Önkormányzati forrás</w:t>
            </w:r>
          </w:p>
          <w:p w14:paraId="0973824D" w14:textId="77777777" w:rsidR="00B76D7A" w:rsidRDefault="00B76D7A">
            <w:pPr>
              <w:jc w:val="center"/>
            </w:pPr>
            <w:r>
              <w:rPr>
                <w:sz w:val="28"/>
                <w:szCs w:val="28"/>
              </w:rPr>
              <w:t>Pályázati források</w:t>
            </w:r>
          </w:p>
        </w:tc>
      </w:tr>
      <w:tr w:rsidR="00B76D7A" w14:paraId="3DC27E0A" w14:textId="77777777" w:rsidTr="00DB381E">
        <w:tc>
          <w:tcPr>
            <w:tcW w:w="4518" w:type="dxa"/>
            <w:tcBorders>
              <w:top w:val="double" w:sz="2" w:space="0" w:color="000000"/>
              <w:left w:val="double" w:sz="2" w:space="0" w:color="000000"/>
              <w:bottom w:val="double" w:sz="2" w:space="0" w:color="000000"/>
            </w:tcBorders>
          </w:tcPr>
          <w:p w14:paraId="3C438CD9" w14:textId="65C43533" w:rsidR="00B76D7A" w:rsidRDefault="00B76D7A" w:rsidP="003A0206">
            <w:pPr>
              <w:jc w:val="both"/>
              <w:rPr>
                <w:sz w:val="28"/>
                <w:szCs w:val="28"/>
              </w:rPr>
            </w:pPr>
            <w:r>
              <w:rPr>
                <w:sz w:val="28"/>
                <w:szCs w:val="28"/>
              </w:rPr>
              <w:t xml:space="preserve">2. </w:t>
            </w:r>
            <w:r w:rsidR="000B2247">
              <w:rPr>
                <w:sz w:val="28"/>
                <w:szCs w:val="28"/>
              </w:rPr>
              <w:t>Tovább kell bővíteni az</w:t>
            </w:r>
            <w:r>
              <w:rPr>
                <w:sz w:val="28"/>
                <w:szCs w:val="28"/>
              </w:rPr>
              <w:t xml:space="preserve"> önkormányzati kezelésbe</w:t>
            </w:r>
            <w:r w:rsidR="000B2247">
              <w:rPr>
                <w:sz w:val="28"/>
                <w:szCs w:val="28"/>
              </w:rPr>
              <w:t xml:space="preserve"> vett,</w:t>
            </w:r>
            <w:r>
              <w:rPr>
                <w:sz w:val="28"/>
                <w:szCs w:val="28"/>
              </w:rPr>
              <w:t xml:space="preserve"> a településen működő térfigyelő kamera rendszert </w:t>
            </w:r>
          </w:p>
        </w:tc>
        <w:tc>
          <w:tcPr>
            <w:tcW w:w="1936" w:type="dxa"/>
            <w:tcBorders>
              <w:top w:val="double" w:sz="2" w:space="0" w:color="000000"/>
              <w:left w:val="double" w:sz="2" w:space="0" w:color="000000"/>
              <w:bottom w:val="double" w:sz="2" w:space="0" w:color="000000"/>
            </w:tcBorders>
          </w:tcPr>
          <w:p w14:paraId="067F2CE3" w14:textId="3E292830" w:rsidR="00B76D7A" w:rsidRDefault="00B76D7A">
            <w:pPr>
              <w:jc w:val="center"/>
              <w:rPr>
                <w:sz w:val="28"/>
                <w:szCs w:val="28"/>
              </w:rPr>
            </w:pPr>
            <w:r>
              <w:rPr>
                <w:sz w:val="28"/>
                <w:szCs w:val="28"/>
              </w:rPr>
              <w:t>202</w:t>
            </w:r>
            <w:r w:rsidR="000B2247">
              <w:rPr>
                <w:sz w:val="28"/>
                <w:szCs w:val="28"/>
              </w:rPr>
              <w:t>5-től folyamatos</w:t>
            </w:r>
          </w:p>
        </w:tc>
        <w:tc>
          <w:tcPr>
            <w:tcW w:w="2844" w:type="dxa"/>
            <w:tcBorders>
              <w:top w:val="double" w:sz="2" w:space="0" w:color="000000"/>
              <w:left w:val="double" w:sz="2" w:space="0" w:color="000000"/>
              <w:bottom w:val="double" w:sz="2" w:space="0" w:color="000000"/>
              <w:right w:val="double" w:sz="2" w:space="0" w:color="000000"/>
            </w:tcBorders>
          </w:tcPr>
          <w:p w14:paraId="57E9C1F3" w14:textId="77777777" w:rsidR="00B76D7A" w:rsidRDefault="00B76D7A">
            <w:pPr>
              <w:jc w:val="center"/>
              <w:rPr>
                <w:sz w:val="28"/>
                <w:szCs w:val="28"/>
              </w:rPr>
            </w:pPr>
            <w:r>
              <w:rPr>
                <w:sz w:val="28"/>
                <w:szCs w:val="28"/>
              </w:rPr>
              <w:t>Önkormányzati forrás</w:t>
            </w:r>
          </w:p>
        </w:tc>
      </w:tr>
      <w:tr w:rsidR="00B76D7A" w14:paraId="01E5DFE9" w14:textId="77777777" w:rsidTr="00DB381E">
        <w:tc>
          <w:tcPr>
            <w:tcW w:w="4518" w:type="dxa"/>
            <w:tcBorders>
              <w:top w:val="double" w:sz="2" w:space="0" w:color="000000"/>
              <w:left w:val="double" w:sz="2" w:space="0" w:color="000000"/>
              <w:bottom w:val="double" w:sz="2" w:space="0" w:color="000000"/>
            </w:tcBorders>
          </w:tcPr>
          <w:p w14:paraId="1436C7AB" w14:textId="77777777" w:rsidR="00B76D7A" w:rsidRDefault="00B76D7A" w:rsidP="003C73FA">
            <w:pPr>
              <w:rPr>
                <w:sz w:val="28"/>
                <w:szCs w:val="28"/>
              </w:rPr>
            </w:pPr>
            <w:r>
              <w:rPr>
                <w:sz w:val="28"/>
                <w:szCs w:val="28"/>
              </w:rPr>
              <w:t>5. Gondoskodni kell a közintézmények biztonságos védelméről (riasztórendszerek korszerűsítése)</w:t>
            </w:r>
          </w:p>
        </w:tc>
        <w:tc>
          <w:tcPr>
            <w:tcW w:w="1936" w:type="dxa"/>
            <w:tcBorders>
              <w:top w:val="double" w:sz="2" w:space="0" w:color="000000"/>
              <w:left w:val="double" w:sz="2" w:space="0" w:color="000000"/>
              <w:bottom w:val="double" w:sz="2" w:space="0" w:color="000000"/>
            </w:tcBorders>
          </w:tcPr>
          <w:p w14:paraId="14969FCC"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717D232F" w14:textId="77777777" w:rsidR="00B76D7A" w:rsidRDefault="00B76D7A">
            <w:pPr>
              <w:jc w:val="center"/>
              <w:rPr>
                <w:sz w:val="28"/>
                <w:szCs w:val="28"/>
              </w:rPr>
            </w:pPr>
            <w:r>
              <w:rPr>
                <w:sz w:val="28"/>
                <w:szCs w:val="28"/>
              </w:rPr>
              <w:t>Önkormányzati forrás</w:t>
            </w:r>
          </w:p>
          <w:p w14:paraId="68BBA640" w14:textId="77777777" w:rsidR="00B76D7A" w:rsidRDefault="00B76D7A">
            <w:pPr>
              <w:jc w:val="center"/>
              <w:rPr>
                <w:sz w:val="28"/>
                <w:szCs w:val="28"/>
              </w:rPr>
            </w:pPr>
          </w:p>
        </w:tc>
      </w:tr>
      <w:tr w:rsidR="00B76D7A" w14:paraId="0DCA8565" w14:textId="77777777" w:rsidTr="00DB381E">
        <w:tc>
          <w:tcPr>
            <w:tcW w:w="4518" w:type="dxa"/>
            <w:tcBorders>
              <w:top w:val="double" w:sz="2" w:space="0" w:color="000000"/>
              <w:left w:val="double" w:sz="2" w:space="0" w:color="000000"/>
              <w:bottom w:val="double" w:sz="2" w:space="0" w:color="000000"/>
            </w:tcBorders>
          </w:tcPr>
          <w:p w14:paraId="6ACBAE61" w14:textId="77777777" w:rsidR="00B76D7A" w:rsidRDefault="00B76D7A">
            <w:pPr>
              <w:jc w:val="both"/>
              <w:rPr>
                <w:sz w:val="28"/>
                <w:szCs w:val="28"/>
              </w:rPr>
            </w:pPr>
            <w:r>
              <w:rPr>
                <w:sz w:val="28"/>
                <w:szCs w:val="28"/>
              </w:rPr>
              <w:t>6. A lakosság folyamatos tájékoztatásával fel kell hívni a figyelmet a bűnözési tendenciákra és a védekezés lehetőségeire</w:t>
            </w:r>
          </w:p>
        </w:tc>
        <w:tc>
          <w:tcPr>
            <w:tcW w:w="1936" w:type="dxa"/>
            <w:tcBorders>
              <w:top w:val="double" w:sz="2" w:space="0" w:color="000000"/>
              <w:left w:val="double" w:sz="2" w:space="0" w:color="000000"/>
              <w:bottom w:val="double" w:sz="2" w:space="0" w:color="000000"/>
            </w:tcBorders>
          </w:tcPr>
          <w:p w14:paraId="22EDBD0C"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157A3EDE" w14:textId="77777777" w:rsidR="00B76D7A" w:rsidRDefault="00B76D7A">
            <w:pPr>
              <w:snapToGrid w:val="0"/>
              <w:jc w:val="center"/>
              <w:rPr>
                <w:sz w:val="28"/>
                <w:szCs w:val="28"/>
              </w:rPr>
            </w:pPr>
          </w:p>
        </w:tc>
      </w:tr>
      <w:tr w:rsidR="00B76D7A" w14:paraId="1EF1928F" w14:textId="77777777" w:rsidTr="00DB381E">
        <w:tc>
          <w:tcPr>
            <w:tcW w:w="4518" w:type="dxa"/>
            <w:tcBorders>
              <w:top w:val="double" w:sz="2" w:space="0" w:color="000000"/>
              <w:left w:val="double" w:sz="2" w:space="0" w:color="000000"/>
              <w:bottom w:val="double" w:sz="2" w:space="0" w:color="000000"/>
            </w:tcBorders>
          </w:tcPr>
          <w:p w14:paraId="2D6C36C1" w14:textId="77777777" w:rsidR="00B76D7A" w:rsidRDefault="00B76D7A">
            <w:pPr>
              <w:jc w:val="both"/>
              <w:rPr>
                <w:sz w:val="28"/>
                <w:szCs w:val="28"/>
              </w:rPr>
            </w:pPr>
            <w:r>
              <w:rPr>
                <w:sz w:val="28"/>
                <w:szCs w:val="28"/>
              </w:rPr>
              <w:t>7. A Közbiztonsági és Bűnmegelőzési Koncepció következetes végrehajtása (24/2014. (V. 29.) sz. határozat)</w:t>
            </w:r>
          </w:p>
        </w:tc>
        <w:tc>
          <w:tcPr>
            <w:tcW w:w="1936" w:type="dxa"/>
            <w:tcBorders>
              <w:top w:val="double" w:sz="2" w:space="0" w:color="000000"/>
              <w:left w:val="double" w:sz="2" w:space="0" w:color="000000"/>
              <w:bottom w:val="double" w:sz="2" w:space="0" w:color="000000"/>
            </w:tcBorders>
          </w:tcPr>
          <w:p w14:paraId="2B7D5365"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01F515E6" w14:textId="77777777" w:rsidR="00B76D7A" w:rsidRDefault="00B76D7A">
            <w:pPr>
              <w:jc w:val="center"/>
              <w:rPr>
                <w:sz w:val="28"/>
                <w:szCs w:val="28"/>
              </w:rPr>
            </w:pPr>
            <w:r>
              <w:rPr>
                <w:sz w:val="28"/>
                <w:szCs w:val="28"/>
              </w:rPr>
              <w:t>Önkormányzati forrás</w:t>
            </w:r>
          </w:p>
          <w:p w14:paraId="3255C19E" w14:textId="77777777" w:rsidR="00B76D7A" w:rsidRDefault="00B76D7A">
            <w:pPr>
              <w:jc w:val="center"/>
              <w:rPr>
                <w:sz w:val="28"/>
                <w:szCs w:val="28"/>
              </w:rPr>
            </w:pPr>
          </w:p>
        </w:tc>
      </w:tr>
      <w:tr w:rsidR="00B76D7A" w14:paraId="4AC065D7" w14:textId="77777777" w:rsidTr="00DB381E">
        <w:tc>
          <w:tcPr>
            <w:tcW w:w="4518" w:type="dxa"/>
            <w:tcBorders>
              <w:top w:val="double" w:sz="2" w:space="0" w:color="000000"/>
              <w:left w:val="double" w:sz="2" w:space="0" w:color="000000"/>
              <w:bottom w:val="double" w:sz="2" w:space="0" w:color="000000"/>
            </w:tcBorders>
          </w:tcPr>
          <w:p w14:paraId="34903F5B" w14:textId="77777777" w:rsidR="00B76D7A" w:rsidRDefault="00B76D7A">
            <w:pPr>
              <w:jc w:val="both"/>
              <w:rPr>
                <w:sz w:val="28"/>
                <w:szCs w:val="28"/>
              </w:rPr>
            </w:pPr>
            <w:r w:rsidRPr="00DB381E">
              <w:rPr>
                <w:sz w:val="28"/>
                <w:szCs w:val="28"/>
              </w:rPr>
              <w:t>8. Tovább</w:t>
            </w:r>
            <w:r>
              <w:rPr>
                <w:sz w:val="28"/>
                <w:szCs w:val="28"/>
              </w:rPr>
              <w:t xml:space="preserve"> kell erősíteni a helyi drog prevenciós tevékenységet és kiemelt figyelmet kell fordítani a szenvedélybetegségek és az ezzel összefüggő bűncselekmények, szabálysértések megelőzésére.</w:t>
            </w:r>
          </w:p>
        </w:tc>
        <w:tc>
          <w:tcPr>
            <w:tcW w:w="1936" w:type="dxa"/>
            <w:tcBorders>
              <w:top w:val="double" w:sz="2" w:space="0" w:color="000000"/>
              <w:left w:val="double" w:sz="2" w:space="0" w:color="000000"/>
              <w:bottom w:val="double" w:sz="2" w:space="0" w:color="000000"/>
            </w:tcBorders>
          </w:tcPr>
          <w:p w14:paraId="1CDB63DF" w14:textId="77777777" w:rsidR="00B76D7A" w:rsidRDefault="00B76D7A">
            <w:pPr>
              <w:jc w:val="center"/>
              <w:rPr>
                <w:sz w:val="28"/>
                <w:szCs w:val="28"/>
              </w:rPr>
            </w:pPr>
            <w:r>
              <w:rPr>
                <w:sz w:val="28"/>
                <w:szCs w:val="28"/>
              </w:rPr>
              <w:t>folyamatos</w:t>
            </w:r>
          </w:p>
        </w:tc>
        <w:tc>
          <w:tcPr>
            <w:tcW w:w="2844" w:type="dxa"/>
            <w:tcBorders>
              <w:top w:val="double" w:sz="2" w:space="0" w:color="000000"/>
              <w:left w:val="double" w:sz="2" w:space="0" w:color="000000"/>
              <w:bottom w:val="double" w:sz="2" w:space="0" w:color="000000"/>
              <w:right w:val="double" w:sz="2" w:space="0" w:color="000000"/>
            </w:tcBorders>
          </w:tcPr>
          <w:p w14:paraId="27932560" w14:textId="77777777" w:rsidR="00B76D7A" w:rsidRDefault="00B76D7A">
            <w:pPr>
              <w:jc w:val="center"/>
              <w:rPr>
                <w:sz w:val="28"/>
                <w:szCs w:val="28"/>
              </w:rPr>
            </w:pPr>
            <w:r>
              <w:rPr>
                <w:sz w:val="28"/>
                <w:szCs w:val="28"/>
              </w:rPr>
              <w:t>Önkormányzati forrás</w:t>
            </w:r>
          </w:p>
          <w:p w14:paraId="530D92AA" w14:textId="77777777" w:rsidR="00B76D7A" w:rsidRDefault="00B76D7A">
            <w:pPr>
              <w:jc w:val="center"/>
              <w:rPr>
                <w:sz w:val="28"/>
                <w:szCs w:val="28"/>
              </w:rPr>
            </w:pPr>
          </w:p>
        </w:tc>
      </w:tr>
    </w:tbl>
    <w:p w14:paraId="520FBA07" w14:textId="77777777" w:rsidR="00B76D7A" w:rsidRDefault="00B76D7A">
      <w:pPr>
        <w:pStyle w:val="NormlWeb"/>
        <w:spacing w:before="0" w:after="0"/>
        <w:jc w:val="both"/>
        <w:rPr>
          <w:sz w:val="28"/>
          <w:szCs w:val="28"/>
        </w:rPr>
      </w:pPr>
    </w:p>
    <w:p w14:paraId="40607EFA" w14:textId="77777777" w:rsidR="00B76D7A" w:rsidRDefault="00B76D7A">
      <w:pPr>
        <w:pStyle w:val="NormlWeb"/>
        <w:spacing w:before="0" w:after="0"/>
        <w:jc w:val="both"/>
        <w:rPr>
          <w:sz w:val="28"/>
          <w:szCs w:val="28"/>
        </w:rPr>
      </w:pPr>
      <w:r>
        <w:rPr>
          <w:b/>
          <w:bCs/>
          <w:iCs/>
          <w:sz w:val="28"/>
          <w:szCs w:val="28"/>
        </w:rPr>
        <w:t>3.7 Civil kapcsolatok</w:t>
      </w:r>
    </w:p>
    <w:p w14:paraId="50F40DE4" w14:textId="77777777" w:rsidR="00B76D7A" w:rsidRDefault="00B76D7A">
      <w:pPr>
        <w:pStyle w:val="NormlWeb"/>
        <w:spacing w:before="0" w:after="0"/>
        <w:jc w:val="both"/>
        <w:rPr>
          <w:sz w:val="28"/>
          <w:szCs w:val="28"/>
        </w:rPr>
      </w:pPr>
    </w:p>
    <w:p w14:paraId="3DC5D233" w14:textId="77777777" w:rsidR="00B76D7A" w:rsidRDefault="00B76D7A">
      <w:pPr>
        <w:pStyle w:val="NormlWeb"/>
        <w:spacing w:before="0" w:after="0"/>
        <w:jc w:val="both"/>
        <w:rPr>
          <w:sz w:val="28"/>
          <w:szCs w:val="28"/>
        </w:rPr>
      </w:pPr>
      <w:r>
        <w:rPr>
          <w:sz w:val="28"/>
          <w:szCs w:val="28"/>
        </w:rPr>
        <w:t>Az önkormányzat, az anyagi lehetőségeinek függvényében, továbbra is támogatja a települési civil szerveződéseket.</w:t>
      </w:r>
    </w:p>
    <w:p w14:paraId="691DB75B" w14:textId="77777777" w:rsidR="00B76D7A" w:rsidRDefault="00B76D7A">
      <w:pPr>
        <w:pStyle w:val="NormlWeb"/>
        <w:spacing w:before="0" w:after="0"/>
        <w:jc w:val="both"/>
        <w:rPr>
          <w:sz w:val="28"/>
          <w:szCs w:val="28"/>
        </w:rPr>
      </w:pPr>
    </w:p>
    <w:p w14:paraId="34100D2E" w14:textId="77777777" w:rsidR="00B76D7A" w:rsidRDefault="00B76D7A">
      <w:pPr>
        <w:pStyle w:val="NormlWeb"/>
        <w:spacing w:before="0" w:after="0"/>
        <w:jc w:val="both"/>
        <w:rPr>
          <w:sz w:val="28"/>
          <w:szCs w:val="28"/>
        </w:rPr>
      </w:pPr>
      <w:r>
        <w:rPr>
          <w:sz w:val="28"/>
          <w:szCs w:val="28"/>
        </w:rPr>
        <w:t>Segítséget nyújt számukra a pályázati lehetőségek feltárásában, a pályázatírás személyi és tárgyi feltételeinek biztosításában.</w:t>
      </w:r>
    </w:p>
    <w:p w14:paraId="66D65F7F" w14:textId="77777777" w:rsidR="00B76D7A" w:rsidRDefault="00B76D7A">
      <w:pPr>
        <w:pStyle w:val="NormlWeb"/>
        <w:spacing w:before="0" w:after="0"/>
        <w:jc w:val="both"/>
        <w:rPr>
          <w:sz w:val="28"/>
          <w:szCs w:val="28"/>
        </w:rPr>
      </w:pPr>
    </w:p>
    <w:p w14:paraId="491A7768" w14:textId="77777777" w:rsidR="00B76D7A" w:rsidRDefault="00B76D7A">
      <w:pPr>
        <w:pStyle w:val="NormlWeb"/>
        <w:spacing w:before="0" w:after="0"/>
        <w:jc w:val="both"/>
        <w:rPr>
          <w:sz w:val="28"/>
          <w:szCs w:val="28"/>
        </w:rPr>
      </w:pPr>
      <w:r>
        <w:rPr>
          <w:sz w:val="28"/>
          <w:szCs w:val="28"/>
        </w:rPr>
        <w:t>Az önkormányzat továbbra is biztosítja a civil szervezetek részére a Polgármesteri Hivatalban a Civil Szoba használatát a hivatalos tevékenységükhöz és az önkormányzati intézményeket a rendezvényeikhez.</w:t>
      </w:r>
    </w:p>
    <w:p w14:paraId="1763BCAE" w14:textId="77777777" w:rsidR="00B76D7A" w:rsidRDefault="00B76D7A">
      <w:pPr>
        <w:pStyle w:val="NormlWeb"/>
        <w:spacing w:before="0" w:after="0"/>
        <w:jc w:val="both"/>
        <w:rPr>
          <w:sz w:val="28"/>
          <w:szCs w:val="28"/>
        </w:rPr>
      </w:pPr>
    </w:p>
    <w:p w14:paraId="684A2844" w14:textId="77777777" w:rsidR="00B76D7A" w:rsidRDefault="00B76D7A">
      <w:pPr>
        <w:pStyle w:val="NormlWeb"/>
        <w:spacing w:before="0" w:after="0"/>
        <w:jc w:val="both"/>
        <w:rPr>
          <w:sz w:val="28"/>
          <w:szCs w:val="28"/>
        </w:rPr>
      </w:pPr>
      <w:r>
        <w:rPr>
          <w:sz w:val="28"/>
          <w:szCs w:val="28"/>
        </w:rPr>
        <w:lastRenderedPageBreak/>
        <w:t>A közfeladatok ellátása során kiemelten számít a civil szervezetek hatékony közreműködésére, elsősorban a közösségi rendezvények, állami és települési ünnepek vonatkozásában.</w:t>
      </w:r>
    </w:p>
    <w:p w14:paraId="7FF7965C" w14:textId="77777777" w:rsidR="00B76D7A" w:rsidRDefault="00B76D7A">
      <w:pPr>
        <w:pStyle w:val="NormlWeb"/>
        <w:spacing w:before="0" w:after="0"/>
        <w:jc w:val="both"/>
        <w:rPr>
          <w:sz w:val="28"/>
          <w:szCs w:val="28"/>
        </w:rPr>
      </w:pPr>
    </w:p>
    <w:p w14:paraId="58504992" w14:textId="77777777" w:rsidR="00B76D7A" w:rsidRDefault="00B76D7A">
      <w:pPr>
        <w:pStyle w:val="NormlWeb"/>
        <w:spacing w:before="0" w:after="0"/>
        <w:jc w:val="both"/>
        <w:rPr>
          <w:sz w:val="28"/>
          <w:szCs w:val="28"/>
        </w:rPr>
      </w:pPr>
      <w:r>
        <w:rPr>
          <w:sz w:val="28"/>
          <w:szCs w:val="28"/>
        </w:rPr>
        <w:t>Továbbra is be kell vonni a civil szervezeteket a település közösségét érintő önkormányzati döntések folyamatába (előzetes véleménykérés, javaslattétel, egyeztetés)</w:t>
      </w:r>
    </w:p>
    <w:p w14:paraId="1B235383" w14:textId="77777777" w:rsidR="00B76D7A" w:rsidRDefault="00B76D7A">
      <w:pPr>
        <w:pStyle w:val="NormlWeb"/>
        <w:spacing w:before="0" w:after="0"/>
        <w:jc w:val="both"/>
        <w:rPr>
          <w:sz w:val="28"/>
          <w:szCs w:val="28"/>
        </w:rPr>
      </w:pPr>
    </w:p>
    <w:p w14:paraId="5FC78C36" w14:textId="77777777" w:rsidR="00C201F2" w:rsidRDefault="00C201F2">
      <w:pPr>
        <w:pStyle w:val="NormlWeb"/>
        <w:spacing w:before="0" w:after="0"/>
        <w:jc w:val="both"/>
        <w:rPr>
          <w:sz w:val="28"/>
          <w:szCs w:val="28"/>
        </w:rPr>
      </w:pPr>
    </w:p>
    <w:p w14:paraId="35478A87" w14:textId="77777777" w:rsidR="00B76D7A" w:rsidRDefault="00B76D7A">
      <w:pPr>
        <w:pStyle w:val="NormlWeb"/>
        <w:spacing w:before="0" w:after="0"/>
        <w:jc w:val="both"/>
        <w:rPr>
          <w:sz w:val="28"/>
          <w:szCs w:val="28"/>
        </w:rPr>
      </w:pPr>
      <w:r>
        <w:rPr>
          <w:b/>
          <w:bCs/>
          <w:iCs/>
          <w:sz w:val="28"/>
          <w:szCs w:val="28"/>
        </w:rPr>
        <w:t>3.8 Közösségi rendezvények, közösségi élet, kommunikáció</w:t>
      </w:r>
    </w:p>
    <w:p w14:paraId="149A30E4" w14:textId="77777777" w:rsidR="00B76D7A" w:rsidRDefault="00B76D7A">
      <w:pPr>
        <w:pStyle w:val="NormlWeb"/>
        <w:spacing w:before="0" w:after="0"/>
        <w:jc w:val="both"/>
        <w:rPr>
          <w:sz w:val="28"/>
          <w:szCs w:val="28"/>
        </w:rPr>
      </w:pPr>
    </w:p>
    <w:p w14:paraId="7A52581E" w14:textId="77777777" w:rsidR="00B76D7A" w:rsidRDefault="00B76D7A">
      <w:pPr>
        <w:pStyle w:val="NormlWeb"/>
        <w:spacing w:before="0" w:after="0"/>
        <w:jc w:val="both"/>
        <w:rPr>
          <w:i/>
          <w:sz w:val="28"/>
          <w:szCs w:val="28"/>
        </w:rPr>
      </w:pPr>
      <w:r>
        <w:rPr>
          <w:sz w:val="28"/>
          <w:szCs w:val="28"/>
        </w:rPr>
        <w:t>A ciklus során folytatni kell a közösségi élet tekintetében megindított folyamatokat, elsősorban a már évek óta hagyományos rendezvények (pl.: Május 1., Mindenki Karácsonya, Falunap), vonatkozásában.</w:t>
      </w:r>
    </w:p>
    <w:p w14:paraId="440B6711" w14:textId="77777777" w:rsidR="00B76D7A" w:rsidRDefault="00B76D7A">
      <w:pPr>
        <w:pStyle w:val="NormlWeb"/>
        <w:spacing w:before="0" w:after="0"/>
        <w:jc w:val="both"/>
        <w:rPr>
          <w:i/>
          <w:sz w:val="28"/>
          <w:szCs w:val="28"/>
        </w:rPr>
      </w:pPr>
    </w:p>
    <w:p w14:paraId="047DCDDF" w14:textId="08E1B560" w:rsidR="00B76D7A" w:rsidRDefault="00B76D7A">
      <w:pPr>
        <w:pStyle w:val="NormlWeb"/>
        <w:spacing w:before="0" w:after="0"/>
        <w:jc w:val="both"/>
        <w:rPr>
          <w:sz w:val="28"/>
          <w:szCs w:val="28"/>
        </w:rPr>
      </w:pPr>
      <w:r>
        <w:rPr>
          <w:sz w:val="28"/>
          <w:szCs w:val="28"/>
        </w:rPr>
        <w:t xml:space="preserve">Az elmúlt évek hatékony munkájának eredményeként mára kialakult a településnek egy sajátos arculata. A folyamatot tovább erősítve kiépülhet egy olyan hagyomány és értékrend, amelynek révén elérhető, hogy az embereknek, Szajol nevének hallatán, első gondolatként ne a </w:t>
      </w:r>
      <w:r w:rsidR="000B2247">
        <w:rPr>
          <w:sz w:val="28"/>
          <w:szCs w:val="28"/>
        </w:rPr>
        <w:t>három évtizeddel</w:t>
      </w:r>
      <w:r>
        <w:rPr>
          <w:sz w:val="28"/>
          <w:szCs w:val="28"/>
        </w:rPr>
        <w:t xml:space="preserve"> ezelőtti sajnálatos vonatszerencsétlenség jusson az</w:t>
      </w:r>
      <w:r w:rsidR="00DB3EA8">
        <w:rPr>
          <w:sz w:val="28"/>
          <w:szCs w:val="28"/>
        </w:rPr>
        <w:t xml:space="preserve"> emberek</w:t>
      </w:r>
      <w:r>
        <w:rPr>
          <w:sz w:val="28"/>
          <w:szCs w:val="28"/>
        </w:rPr>
        <w:t xml:space="preserve"> esz</w:t>
      </w:r>
      <w:r w:rsidR="00DB3EA8">
        <w:rPr>
          <w:sz w:val="28"/>
          <w:szCs w:val="28"/>
        </w:rPr>
        <w:t>é</w:t>
      </w:r>
      <w:r>
        <w:rPr>
          <w:sz w:val="28"/>
          <w:szCs w:val="28"/>
        </w:rPr>
        <w:t>be.</w:t>
      </w:r>
    </w:p>
    <w:p w14:paraId="694F9D8E" w14:textId="77777777" w:rsidR="00B76D7A" w:rsidRDefault="00B76D7A">
      <w:pPr>
        <w:pStyle w:val="NormlWeb"/>
        <w:spacing w:before="0" w:after="0"/>
        <w:jc w:val="both"/>
        <w:rPr>
          <w:sz w:val="28"/>
          <w:szCs w:val="28"/>
        </w:rPr>
      </w:pPr>
    </w:p>
    <w:p w14:paraId="2E5C3D9C" w14:textId="77777777" w:rsidR="00B76D7A" w:rsidRDefault="00B76D7A">
      <w:pPr>
        <w:pStyle w:val="NormlWeb"/>
        <w:spacing w:before="0" w:after="0"/>
        <w:jc w:val="both"/>
        <w:rPr>
          <w:sz w:val="28"/>
          <w:szCs w:val="28"/>
        </w:rPr>
      </w:pPr>
      <w:r>
        <w:rPr>
          <w:sz w:val="28"/>
          <w:szCs w:val="28"/>
        </w:rPr>
        <w:t>A hagyományteremtő munkában nagy szerep jut a közösségi szerveződéseknek, a település hangulatát befolyásoló közösségi rendezvényeknek, megmozdulásoknak.</w:t>
      </w:r>
    </w:p>
    <w:p w14:paraId="23B4482A" w14:textId="77777777" w:rsidR="00B76D7A" w:rsidRDefault="00B76D7A">
      <w:pPr>
        <w:pStyle w:val="NormlWeb"/>
        <w:spacing w:before="0" w:after="0"/>
        <w:jc w:val="both"/>
        <w:rPr>
          <w:sz w:val="28"/>
          <w:szCs w:val="28"/>
        </w:rPr>
      </w:pPr>
    </w:p>
    <w:p w14:paraId="56413977" w14:textId="77777777" w:rsidR="00B76D7A" w:rsidRDefault="00B76D7A">
      <w:pPr>
        <w:pStyle w:val="NormlWeb"/>
        <w:spacing w:before="0" w:after="0"/>
        <w:jc w:val="both"/>
        <w:rPr>
          <w:sz w:val="28"/>
          <w:szCs w:val="28"/>
        </w:rPr>
      </w:pPr>
      <w:r>
        <w:rPr>
          <w:sz w:val="28"/>
          <w:szCs w:val="28"/>
        </w:rPr>
        <w:t>Ki kell használni a vasutas múltból és jelenből adódó lehetőségeket, ezekre építve megteremteni a közösségi összefogás egy magasabb szintjét, ahol az itt élő emberek identitása meghatározó lehet.</w:t>
      </w:r>
    </w:p>
    <w:p w14:paraId="1F466BA4" w14:textId="77777777" w:rsidR="00B76D7A" w:rsidRDefault="00B76D7A">
      <w:pPr>
        <w:pStyle w:val="NormlWeb"/>
        <w:spacing w:before="0" w:after="0"/>
        <w:jc w:val="both"/>
        <w:rPr>
          <w:sz w:val="28"/>
          <w:szCs w:val="28"/>
        </w:rPr>
      </w:pPr>
    </w:p>
    <w:p w14:paraId="6B9C2B26" w14:textId="77777777" w:rsidR="00B76D7A" w:rsidRDefault="00B76D7A">
      <w:pPr>
        <w:pStyle w:val="NormlWeb"/>
        <w:spacing w:before="0" w:after="0"/>
        <w:jc w:val="both"/>
        <w:rPr>
          <w:sz w:val="28"/>
          <w:szCs w:val="28"/>
        </w:rPr>
      </w:pPr>
      <w:r>
        <w:rPr>
          <w:sz w:val="28"/>
          <w:szCs w:val="28"/>
        </w:rPr>
        <w:t>Közösségi rendezvényként az önkormányzat közreműködik:</w:t>
      </w:r>
    </w:p>
    <w:p w14:paraId="61302FF6" w14:textId="77777777" w:rsidR="00B76D7A" w:rsidRDefault="00B76D7A">
      <w:pPr>
        <w:pStyle w:val="NormlWeb"/>
        <w:spacing w:before="0" w:after="0"/>
        <w:jc w:val="both"/>
        <w:rPr>
          <w:sz w:val="28"/>
          <w:szCs w:val="28"/>
        </w:rPr>
      </w:pPr>
    </w:p>
    <w:p w14:paraId="10ACE496" w14:textId="77777777" w:rsidR="00B76D7A" w:rsidRDefault="00B76D7A">
      <w:pPr>
        <w:pStyle w:val="NormlWeb"/>
        <w:numPr>
          <w:ilvl w:val="0"/>
          <w:numId w:val="6"/>
        </w:numPr>
        <w:spacing w:before="0" w:after="0"/>
        <w:jc w:val="both"/>
        <w:rPr>
          <w:sz w:val="28"/>
          <w:szCs w:val="28"/>
        </w:rPr>
      </w:pPr>
      <w:r>
        <w:rPr>
          <w:sz w:val="28"/>
          <w:szCs w:val="28"/>
        </w:rPr>
        <w:t>Január 12. Megemlékezés a doni csata áldozatairól (Együttműködve a helyi Diákönkormányzattal.)</w:t>
      </w:r>
    </w:p>
    <w:p w14:paraId="53C9F767" w14:textId="77777777" w:rsidR="00B76D7A" w:rsidRDefault="00B76D7A">
      <w:pPr>
        <w:pStyle w:val="NormlWeb"/>
        <w:numPr>
          <w:ilvl w:val="0"/>
          <w:numId w:val="6"/>
        </w:numPr>
        <w:spacing w:before="0" w:after="0"/>
        <w:jc w:val="both"/>
        <w:rPr>
          <w:sz w:val="28"/>
          <w:szCs w:val="28"/>
        </w:rPr>
      </w:pPr>
      <w:r>
        <w:rPr>
          <w:sz w:val="28"/>
          <w:szCs w:val="28"/>
        </w:rPr>
        <w:t>Március 15.</w:t>
      </w:r>
    </w:p>
    <w:p w14:paraId="06250B01" w14:textId="77777777" w:rsidR="00B76D7A" w:rsidRDefault="00B76D7A">
      <w:pPr>
        <w:pStyle w:val="NormlWeb"/>
        <w:numPr>
          <w:ilvl w:val="0"/>
          <w:numId w:val="6"/>
        </w:numPr>
        <w:spacing w:before="0" w:after="0"/>
        <w:jc w:val="both"/>
        <w:rPr>
          <w:sz w:val="28"/>
          <w:szCs w:val="28"/>
        </w:rPr>
      </w:pPr>
      <w:r>
        <w:rPr>
          <w:sz w:val="28"/>
          <w:szCs w:val="28"/>
        </w:rPr>
        <w:t>A Községi Majális és Európa Nap, Fut a Falu</w:t>
      </w:r>
    </w:p>
    <w:p w14:paraId="5623DE02" w14:textId="77777777" w:rsidR="00B76D7A" w:rsidRDefault="00B76D7A">
      <w:pPr>
        <w:pStyle w:val="NormlWeb"/>
        <w:numPr>
          <w:ilvl w:val="0"/>
          <w:numId w:val="6"/>
        </w:numPr>
        <w:spacing w:before="0" w:after="0"/>
        <w:jc w:val="both"/>
        <w:rPr>
          <w:sz w:val="28"/>
          <w:szCs w:val="28"/>
        </w:rPr>
      </w:pPr>
      <w:r>
        <w:rPr>
          <w:sz w:val="28"/>
          <w:szCs w:val="28"/>
        </w:rPr>
        <w:t>Június 4. a Nemzeti Összetartozás napja</w:t>
      </w:r>
    </w:p>
    <w:p w14:paraId="3908D8DB" w14:textId="77777777" w:rsidR="00B76D7A" w:rsidRPr="00EB7592" w:rsidRDefault="00B76D7A" w:rsidP="00EB7592">
      <w:pPr>
        <w:pStyle w:val="NormlWeb"/>
        <w:numPr>
          <w:ilvl w:val="0"/>
          <w:numId w:val="6"/>
        </w:numPr>
        <w:spacing w:before="0" w:after="0"/>
        <w:jc w:val="both"/>
        <w:rPr>
          <w:sz w:val="28"/>
          <w:szCs w:val="28"/>
        </w:rPr>
      </w:pPr>
      <w:r>
        <w:rPr>
          <w:sz w:val="28"/>
          <w:szCs w:val="28"/>
        </w:rPr>
        <w:t>A Falunap</w:t>
      </w:r>
    </w:p>
    <w:p w14:paraId="23741324" w14:textId="77777777" w:rsidR="00B76D7A" w:rsidRDefault="00B76D7A">
      <w:pPr>
        <w:pStyle w:val="NormlWeb"/>
        <w:numPr>
          <w:ilvl w:val="0"/>
          <w:numId w:val="6"/>
        </w:numPr>
        <w:spacing w:before="0" w:after="0"/>
        <w:jc w:val="both"/>
        <w:rPr>
          <w:sz w:val="28"/>
          <w:szCs w:val="28"/>
        </w:rPr>
      </w:pPr>
      <w:r>
        <w:rPr>
          <w:sz w:val="28"/>
          <w:szCs w:val="28"/>
        </w:rPr>
        <w:t>Az Augusztus 20-i ünnepség</w:t>
      </w:r>
    </w:p>
    <w:p w14:paraId="370F0DCB" w14:textId="77777777" w:rsidR="00B76D7A" w:rsidRDefault="00B76D7A">
      <w:pPr>
        <w:pStyle w:val="NormlWeb"/>
        <w:numPr>
          <w:ilvl w:val="0"/>
          <w:numId w:val="6"/>
        </w:numPr>
        <w:spacing w:before="0" w:after="0"/>
        <w:jc w:val="both"/>
        <w:rPr>
          <w:sz w:val="28"/>
          <w:szCs w:val="28"/>
        </w:rPr>
      </w:pPr>
      <w:r>
        <w:rPr>
          <w:sz w:val="28"/>
          <w:szCs w:val="28"/>
        </w:rPr>
        <w:t>Szajoli Horgásznap</w:t>
      </w:r>
    </w:p>
    <w:p w14:paraId="5790E3AF" w14:textId="77777777" w:rsidR="00B76D7A" w:rsidRDefault="00B76D7A">
      <w:pPr>
        <w:pStyle w:val="NormlWeb"/>
        <w:numPr>
          <w:ilvl w:val="0"/>
          <w:numId w:val="6"/>
        </w:numPr>
        <w:spacing w:before="0" w:after="0"/>
        <w:jc w:val="both"/>
        <w:rPr>
          <w:sz w:val="28"/>
          <w:szCs w:val="28"/>
        </w:rPr>
      </w:pPr>
      <w:r>
        <w:rPr>
          <w:sz w:val="28"/>
          <w:szCs w:val="28"/>
        </w:rPr>
        <w:t>Idősek Napja</w:t>
      </w:r>
    </w:p>
    <w:p w14:paraId="6C7BA097" w14:textId="77777777" w:rsidR="00B76D7A" w:rsidRDefault="00B76D7A">
      <w:pPr>
        <w:pStyle w:val="NormlWeb"/>
        <w:numPr>
          <w:ilvl w:val="0"/>
          <w:numId w:val="6"/>
        </w:numPr>
        <w:spacing w:before="0" w:after="0"/>
        <w:jc w:val="both"/>
        <w:rPr>
          <w:sz w:val="28"/>
          <w:szCs w:val="28"/>
        </w:rPr>
      </w:pPr>
      <w:r>
        <w:rPr>
          <w:sz w:val="28"/>
          <w:szCs w:val="28"/>
        </w:rPr>
        <w:t>Október 23.</w:t>
      </w:r>
    </w:p>
    <w:p w14:paraId="777C10AA" w14:textId="799012F2" w:rsidR="00AA6C11" w:rsidRDefault="00AA6C11">
      <w:pPr>
        <w:pStyle w:val="NormlWeb"/>
        <w:numPr>
          <w:ilvl w:val="0"/>
          <w:numId w:val="6"/>
        </w:numPr>
        <w:spacing w:before="0" w:after="0"/>
        <w:jc w:val="both"/>
        <w:rPr>
          <w:sz w:val="28"/>
          <w:szCs w:val="28"/>
        </w:rPr>
      </w:pPr>
      <w:r>
        <w:rPr>
          <w:sz w:val="28"/>
          <w:szCs w:val="28"/>
        </w:rPr>
        <w:t>Ádvent</w:t>
      </w:r>
      <w:r w:rsidR="00A856B6">
        <w:rPr>
          <w:sz w:val="28"/>
          <w:szCs w:val="28"/>
        </w:rPr>
        <w:t xml:space="preserve"> (a Szajoli piacon)</w:t>
      </w:r>
    </w:p>
    <w:p w14:paraId="5DCCAFE6" w14:textId="77777777" w:rsidR="00B76D7A" w:rsidRDefault="00B76D7A">
      <w:pPr>
        <w:pStyle w:val="NormlWeb"/>
        <w:numPr>
          <w:ilvl w:val="0"/>
          <w:numId w:val="6"/>
        </w:numPr>
        <w:spacing w:before="0" w:after="0"/>
        <w:jc w:val="both"/>
        <w:rPr>
          <w:sz w:val="28"/>
          <w:szCs w:val="28"/>
        </w:rPr>
      </w:pPr>
      <w:r>
        <w:rPr>
          <w:sz w:val="28"/>
          <w:szCs w:val="28"/>
        </w:rPr>
        <w:t>Mindenki Karácsonya</w:t>
      </w:r>
    </w:p>
    <w:p w14:paraId="1084EBE4" w14:textId="77777777" w:rsidR="00B76D7A" w:rsidRDefault="00B76D7A">
      <w:pPr>
        <w:pStyle w:val="NormlWeb"/>
        <w:numPr>
          <w:ilvl w:val="0"/>
          <w:numId w:val="6"/>
        </w:numPr>
        <w:spacing w:before="0" w:after="0"/>
        <w:jc w:val="both"/>
        <w:rPr>
          <w:sz w:val="28"/>
          <w:szCs w:val="28"/>
        </w:rPr>
      </w:pPr>
      <w:r>
        <w:rPr>
          <w:sz w:val="28"/>
          <w:szCs w:val="28"/>
        </w:rPr>
        <w:lastRenderedPageBreak/>
        <w:t>Hangversenyek</w:t>
      </w:r>
    </w:p>
    <w:p w14:paraId="565A3B6E" w14:textId="77777777" w:rsidR="00B76D7A" w:rsidRDefault="00B76D7A">
      <w:pPr>
        <w:pStyle w:val="NormlWeb"/>
        <w:numPr>
          <w:ilvl w:val="0"/>
          <w:numId w:val="6"/>
        </w:numPr>
        <w:spacing w:before="0" w:after="0"/>
        <w:jc w:val="both"/>
        <w:rPr>
          <w:sz w:val="28"/>
          <w:szCs w:val="28"/>
        </w:rPr>
      </w:pPr>
      <w:r>
        <w:rPr>
          <w:sz w:val="28"/>
          <w:szCs w:val="28"/>
        </w:rPr>
        <w:t>Községi sportrendezvények</w:t>
      </w:r>
    </w:p>
    <w:p w14:paraId="5EA6CE3D" w14:textId="77777777" w:rsidR="00B76D7A" w:rsidRDefault="00B76D7A">
      <w:pPr>
        <w:pStyle w:val="NormlWeb"/>
        <w:spacing w:before="0" w:after="0"/>
        <w:jc w:val="both"/>
        <w:rPr>
          <w:sz w:val="28"/>
          <w:szCs w:val="28"/>
        </w:rPr>
      </w:pPr>
    </w:p>
    <w:p w14:paraId="4042EDDA" w14:textId="77777777" w:rsidR="00B76D7A" w:rsidRDefault="00B76D7A">
      <w:pPr>
        <w:pStyle w:val="NormlWeb"/>
        <w:spacing w:before="0" w:after="0"/>
        <w:jc w:val="both"/>
        <w:rPr>
          <w:sz w:val="28"/>
          <w:szCs w:val="28"/>
        </w:rPr>
      </w:pPr>
      <w:r>
        <w:rPr>
          <w:sz w:val="28"/>
          <w:szCs w:val="28"/>
        </w:rPr>
        <w:t>megszervezésében.</w:t>
      </w:r>
    </w:p>
    <w:p w14:paraId="62AB890D" w14:textId="77777777" w:rsidR="00B76D7A" w:rsidRDefault="00B76D7A">
      <w:pPr>
        <w:pStyle w:val="NormlWeb"/>
        <w:spacing w:before="0" w:after="0"/>
        <w:jc w:val="both"/>
        <w:rPr>
          <w:sz w:val="28"/>
          <w:szCs w:val="28"/>
        </w:rPr>
      </w:pPr>
    </w:p>
    <w:p w14:paraId="69B5B527" w14:textId="4BFAA649" w:rsidR="00B76D7A" w:rsidRDefault="00B76D7A">
      <w:pPr>
        <w:pStyle w:val="NormlWeb"/>
        <w:spacing w:before="0" w:after="0"/>
        <w:jc w:val="both"/>
        <w:rPr>
          <w:sz w:val="28"/>
          <w:szCs w:val="28"/>
        </w:rPr>
      </w:pPr>
      <w:r>
        <w:rPr>
          <w:sz w:val="28"/>
          <w:szCs w:val="28"/>
        </w:rPr>
        <w:t xml:space="preserve">A közösségi élet fontos része a megfelelő kommunikáció, a lakosság folyamatos tájékoztatása. Ennek az egyik legjelentősebb orgánuma a Szajoli Krónika, amelyről az elmúlt évek tapasztalatai alapján elmondható, hogy közkedvelt az olvasók körében, tehát továbbra is valós igény van a rendszeres, a község életét befolyásoló döntésekről, folyamatokról, eseményekről szóló tájékoztatás iránt. A </w:t>
      </w:r>
      <w:r w:rsidR="007124A7">
        <w:rPr>
          <w:sz w:val="28"/>
          <w:szCs w:val="28"/>
        </w:rPr>
        <w:t xml:space="preserve">tervek szerint </w:t>
      </w:r>
      <w:r>
        <w:rPr>
          <w:sz w:val="28"/>
          <w:szCs w:val="28"/>
        </w:rPr>
        <w:t>továbbra is ingyenes kiadvány megváltozott külsővel és koncepciójában is megújult belső tartalommal jól illeszkedik a kor követelményeihez.</w:t>
      </w:r>
    </w:p>
    <w:p w14:paraId="7AF3758D" w14:textId="77777777" w:rsidR="00B76D7A" w:rsidRDefault="00B76D7A">
      <w:pPr>
        <w:pStyle w:val="NormlWeb"/>
        <w:spacing w:before="0" w:after="0"/>
        <w:jc w:val="both"/>
        <w:rPr>
          <w:sz w:val="28"/>
          <w:szCs w:val="28"/>
        </w:rPr>
      </w:pPr>
    </w:p>
    <w:p w14:paraId="68F1A100" w14:textId="77777777" w:rsidR="00B76D7A" w:rsidRDefault="00B76D7A">
      <w:pPr>
        <w:pStyle w:val="NormlWeb"/>
        <w:spacing w:before="0" w:after="0"/>
        <w:jc w:val="both"/>
        <w:rPr>
          <w:sz w:val="28"/>
          <w:szCs w:val="28"/>
        </w:rPr>
      </w:pPr>
      <w:r>
        <w:rPr>
          <w:sz w:val="28"/>
          <w:szCs w:val="28"/>
        </w:rPr>
        <w:t>A másik, szintén a kor követelményeinek megfelelő tájékoztatási eszköz a saját internetes honlap, amely külsőleg és tartalmában is megújult az elmúlt időszakban. Ma már minden lényeges, a település közéletét meghatározó és a jogszabályok által kötelezően előírt közérdekű adat, információ megtalálható rajta.</w:t>
      </w:r>
    </w:p>
    <w:p w14:paraId="18BA63BB" w14:textId="77777777" w:rsidR="00B76D7A" w:rsidRDefault="00B76D7A">
      <w:pPr>
        <w:pStyle w:val="NormlWeb"/>
        <w:spacing w:before="0" w:after="0"/>
        <w:jc w:val="both"/>
        <w:rPr>
          <w:sz w:val="28"/>
          <w:szCs w:val="28"/>
        </w:rPr>
      </w:pPr>
    </w:p>
    <w:p w14:paraId="4190B189" w14:textId="77777777" w:rsidR="00B76D7A" w:rsidRDefault="00B76D7A">
      <w:pPr>
        <w:pStyle w:val="NormlWeb"/>
        <w:spacing w:before="0" w:after="0"/>
        <w:jc w:val="both"/>
        <w:rPr>
          <w:sz w:val="28"/>
          <w:szCs w:val="28"/>
        </w:rPr>
      </w:pPr>
      <w:r>
        <w:rPr>
          <w:sz w:val="28"/>
          <w:szCs w:val="28"/>
        </w:rPr>
        <w:t>Az önkormányzat jelentős lépéseket tett az írott és elektronikus kommunikációs források által biztosított lehetőségek kihasználására. Folyamatosan jelennek meg cikkek a településről a megyei írott és elektronikus sajtótermékekben.</w:t>
      </w:r>
    </w:p>
    <w:p w14:paraId="66F79BE0" w14:textId="77777777" w:rsidR="00B76D7A" w:rsidRDefault="00B76D7A">
      <w:pPr>
        <w:pStyle w:val="NormlWeb"/>
        <w:spacing w:before="0" w:after="0"/>
        <w:jc w:val="both"/>
        <w:rPr>
          <w:sz w:val="28"/>
          <w:szCs w:val="28"/>
        </w:rPr>
      </w:pPr>
    </w:p>
    <w:p w14:paraId="4423C8AD" w14:textId="77777777" w:rsidR="00B76D7A" w:rsidRDefault="00B76D7A">
      <w:pPr>
        <w:pStyle w:val="NormlWeb"/>
        <w:spacing w:before="0" w:after="0"/>
        <w:jc w:val="both"/>
        <w:rPr>
          <w:sz w:val="28"/>
          <w:szCs w:val="28"/>
        </w:rPr>
      </w:pPr>
      <w:r>
        <w:rPr>
          <w:sz w:val="28"/>
          <w:szCs w:val="28"/>
        </w:rPr>
        <w:t>A tömegkommunikáció szempontjából kiemelt fontosságú a vezetékes távközlési rendszer megfelelő kiépítettsége és a legmodernebb technikai vívmányok alkalmazása. E tekintetben pozitív változások voltak tapasztalhatók, amelyek remélhetőleg tovább fognak bővülni a szolgáltatóktól kapott, a tervezett hálózati fejlesztésekre vonatkozó előzetes információk alapján.</w:t>
      </w:r>
    </w:p>
    <w:p w14:paraId="2BD668B2" w14:textId="77777777" w:rsidR="00B76D7A" w:rsidRDefault="00B76D7A">
      <w:pPr>
        <w:pStyle w:val="NormlWeb"/>
        <w:spacing w:before="0" w:after="0"/>
        <w:jc w:val="both"/>
        <w:rPr>
          <w:sz w:val="28"/>
          <w:szCs w:val="28"/>
        </w:rPr>
      </w:pPr>
    </w:p>
    <w:p w14:paraId="5B7B31F4" w14:textId="77777777" w:rsidR="00B76D7A" w:rsidRDefault="00B76D7A">
      <w:pPr>
        <w:pStyle w:val="NormlWeb"/>
        <w:spacing w:before="0" w:after="0"/>
        <w:jc w:val="both"/>
        <w:rPr>
          <w:sz w:val="28"/>
          <w:szCs w:val="28"/>
        </w:rPr>
      </w:pPr>
      <w:r>
        <w:rPr>
          <w:b/>
          <w:bCs/>
          <w:iCs/>
          <w:sz w:val="28"/>
          <w:szCs w:val="28"/>
        </w:rPr>
        <w:t>3.9 Idegenforgalom, turizmus</w:t>
      </w:r>
    </w:p>
    <w:p w14:paraId="20384DCF" w14:textId="77777777" w:rsidR="00B76D7A" w:rsidRDefault="00B76D7A">
      <w:pPr>
        <w:pStyle w:val="NormlWeb"/>
        <w:spacing w:before="0" w:after="0"/>
        <w:jc w:val="both"/>
        <w:rPr>
          <w:sz w:val="28"/>
          <w:szCs w:val="28"/>
        </w:rPr>
      </w:pPr>
    </w:p>
    <w:p w14:paraId="2B0DD4D1" w14:textId="77777777" w:rsidR="00B76D7A" w:rsidRDefault="00B76D7A">
      <w:pPr>
        <w:pStyle w:val="NormlWeb"/>
        <w:spacing w:before="0" w:after="0"/>
        <w:jc w:val="both"/>
        <w:rPr>
          <w:sz w:val="28"/>
          <w:szCs w:val="28"/>
        </w:rPr>
      </w:pPr>
      <w:r>
        <w:rPr>
          <w:sz w:val="28"/>
          <w:szCs w:val="28"/>
        </w:rPr>
        <w:t xml:space="preserve">Az önkormányzat továbbra is támogatja a községet érintő idegenforgalmi beruházásokat, vállalkozásokat. </w:t>
      </w:r>
    </w:p>
    <w:p w14:paraId="4CAA2EDD" w14:textId="0FE86722" w:rsidR="00B76D7A" w:rsidRDefault="00B76D7A">
      <w:pPr>
        <w:pStyle w:val="NormlWeb"/>
        <w:spacing w:before="0" w:after="0"/>
        <w:jc w:val="both"/>
        <w:rPr>
          <w:sz w:val="28"/>
          <w:szCs w:val="28"/>
        </w:rPr>
      </w:pPr>
      <w:r>
        <w:rPr>
          <w:sz w:val="28"/>
          <w:szCs w:val="28"/>
        </w:rPr>
        <w:t>A Holt-Tisza partszakaszán az elmúlt időszakban megvalósított beruházások (pl.: horgász versenypálya kialakítása, homokfoci pálya létesítése</w:t>
      </w:r>
      <w:r w:rsidR="001331BC">
        <w:rPr>
          <w:sz w:val="28"/>
          <w:szCs w:val="28"/>
        </w:rPr>
        <w:t xml:space="preserve"> és közösségi rendezvényekhez használható szociális és egyéb létesítmények</w:t>
      </w:r>
      <w:r>
        <w:rPr>
          <w:sz w:val="28"/>
          <w:szCs w:val="28"/>
        </w:rPr>
        <w:t xml:space="preserve">) jó alapot biztosítanak az idegenforgalmi és turisztikai szolgáltatások bővüléséhez, az ezekben rejlő lehetőségek kihasználásához. A már említett Holt-Tisza partot érintő, </w:t>
      </w:r>
      <w:r w:rsidR="007124A7">
        <w:rPr>
          <w:sz w:val="28"/>
          <w:szCs w:val="28"/>
        </w:rPr>
        <w:t>idő közben megvalósított</w:t>
      </w:r>
      <w:r>
        <w:rPr>
          <w:sz w:val="28"/>
          <w:szCs w:val="28"/>
        </w:rPr>
        <w:t xml:space="preserve"> beruházás ezen elgondolások mentén kívánja bővíteni a szolgáltatásokat.</w:t>
      </w:r>
      <w:r w:rsidR="007124A7">
        <w:rPr>
          <w:sz w:val="28"/>
          <w:szCs w:val="28"/>
        </w:rPr>
        <w:t xml:space="preserve"> Ezzel kapcsolatosan vannak további fejlesztési elképzelések, azonban ennek fontos előfeltétele a Holt-Tisza kezelési, hasznosítási kérdéseivel kapcsolatos jogi háttér megfelelő rendezése.</w:t>
      </w:r>
    </w:p>
    <w:p w14:paraId="06FEAB27" w14:textId="77777777" w:rsidR="007124A7" w:rsidRDefault="007124A7">
      <w:pPr>
        <w:pStyle w:val="NormlWeb"/>
        <w:spacing w:before="0" w:after="0"/>
        <w:jc w:val="both"/>
        <w:rPr>
          <w:sz w:val="28"/>
          <w:szCs w:val="28"/>
        </w:rPr>
      </w:pPr>
    </w:p>
    <w:p w14:paraId="37D4C56D" w14:textId="77777777" w:rsidR="00B76D7A" w:rsidRDefault="00B76D7A">
      <w:pPr>
        <w:pStyle w:val="NormlWeb"/>
        <w:spacing w:before="0" w:after="0"/>
        <w:jc w:val="both"/>
        <w:rPr>
          <w:sz w:val="28"/>
          <w:szCs w:val="28"/>
        </w:rPr>
      </w:pPr>
      <w:r>
        <w:rPr>
          <w:sz w:val="28"/>
          <w:szCs w:val="28"/>
        </w:rPr>
        <w:lastRenderedPageBreak/>
        <w:t>A településen többen foglalkoznak szálláshely szolgáltatással, vendéglátással, amely újabb pozitív lehetőségeket jelent a falusi turizmus számára. Ezzel összefüggésben továbbra is ki kell használni a külső helyszíni esküvők és az ehhez kapcsolódó családi rendezvények lebonyolításában rejlő gazdasági lehetőségeket. Ebben a tekintetben településünk igen nagy népszerűségnek örvend, amely a közelmúlt kormányzati szintű családvédelmi intézkedéseit is figyelembe véve egy hosszabb távú pozitív tendenciát vetíthet előre.</w:t>
      </w:r>
    </w:p>
    <w:p w14:paraId="78A6CB13" w14:textId="77777777" w:rsidR="00B76D7A" w:rsidRDefault="00B76D7A">
      <w:pPr>
        <w:pStyle w:val="NormlWeb"/>
        <w:spacing w:before="0" w:after="0"/>
        <w:jc w:val="both"/>
        <w:rPr>
          <w:sz w:val="28"/>
          <w:szCs w:val="28"/>
        </w:rPr>
      </w:pPr>
    </w:p>
    <w:p w14:paraId="31C987FF" w14:textId="71D3303B" w:rsidR="00B76D7A" w:rsidRDefault="00B76D7A">
      <w:pPr>
        <w:pStyle w:val="NormlWeb"/>
        <w:spacing w:before="0" w:after="0"/>
        <w:jc w:val="both"/>
        <w:rPr>
          <w:sz w:val="28"/>
          <w:szCs w:val="28"/>
        </w:rPr>
      </w:pPr>
      <w:r>
        <w:rPr>
          <w:sz w:val="28"/>
          <w:szCs w:val="28"/>
        </w:rPr>
        <w:t>Összességében a programban felvázolt tervek, elképzelések egy jó kiindulási alapot jelenthetnek a település hosszabb távú fejlődése szempontjából, amely</w:t>
      </w:r>
      <w:r w:rsidR="003B0104">
        <w:rPr>
          <w:sz w:val="28"/>
          <w:szCs w:val="28"/>
        </w:rPr>
        <w:t>ek</w:t>
      </w:r>
      <w:r>
        <w:rPr>
          <w:sz w:val="28"/>
          <w:szCs w:val="28"/>
        </w:rPr>
        <w:t xml:space="preserve"> Szajol egész lakossága számára képesek biztosítani az elmúlt időszakban elindult, dinamikus és pozitív folyamatoknak a </w:t>
      </w:r>
      <w:r w:rsidR="003B0104">
        <w:rPr>
          <w:sz w:val="28"/>
          <w:szCs w:val="28"/>
        </w:rPr>
        <w:t>továbbvitelét</w:t>
      </w:r>
      <w:r>
        <w:rPr>
          <w:sz w:val="28"/>
          <w:szCs w:val="28"/>
        </w:rPr>
        <w:t>.</w:t>
      </w:r>
      <w:r w:rsidR="007124A7">
        <w:rPr>
          <w:sz w:val="28"/>
          <w:szCs w:val="28"/>
        </w:rPr>
        <w:t xml:space="preserve"> A megváltozott gazdasági környezetben az önkormányzatnak nem lehet más célja, mint a fenntartható fejlődés feltételeinek biztosítása, a települési életszínvonal emelése.</w:t>
      </w:r>
    </w:p>
    <w:p w14:paraId="286AFA95" w14:textId="77777777" w:rsidR="00B76D7A" w:rsidRDefault="00B76D7A">
      <w:pPr>
        <w:jc w:val="both"/>
        <w:rPr>
          <w:sz w:val="28"/>
          <w:szCs w:val="28"/>
        </w:rPr>
      </w:pPr>
    </w:p>
    <w:p w14:paraId="0BD001E8" w14:textId="77777777" w:rsidR="00C201F2" w:rsidRDefault="00C201F2">
      <w:pPr>
        <w:jc w:val="both"/>
        <w:rPr>
          <w:sz w:val="28"/>
          <w:szCs w:val="28"/>
        </w:rPr>
      </w:pPr>
    </w:p>
    <w:p w14:paraId="2B1BF089" w14:textId="074AA6FA" w:rsidR="00B76D7A" w:rsidRDefault="00B76D7A">
      <w:pPr>
        <w:jc w:val="both"/>
        <w:rPr>
          <w:sz w:val="28"/>
          <w:szCs w:val="28"/>
        </w:rPr>
      </w:pPr>
      <w:r>
        <w:rPr>
          <w:sz w:val="28"/>
          <w:szCs w:val="28"/>
        </w:rPr>
        <w:t>Szajol, 202</w:t>
      </w:r>
      <w:r w:rsidR="007124A7">
        <w:rPr>
          <w:sz w:val="28"/>
          <w:szCs w:val="28"/>
        </w:rPr>
        <w:t>5</w:t>
      </w:r>
      <w:r>
        <w:rPr>
          <w:sz w:val="28"/>
          <w:szCs w:val="28"/>
        </w:rPr>
        <w:t xml:space="preserve">. március </w:t>
      </w:r>
      <w:r w:rsidR="00C201F2">
        <w:rPr>
          <w:sz w:val="28"/>
          <w:szCs w:val="28"/>
        </w:rPr>
        <w:t>2</w:t>
      </w:r>
      <w:r w:rsidR="00C02CC7">
        <w:rPr>
          <w:sz w:val="28"/>
          <w:szCs w:val="28"/>
        </w:rPr>
        <w:t>7</w:t>
      </w:r>
      <w:r w:rsidR="00C201F2">
        <w:rPr>
          <w:sz w:val="28"/>
          <w:szCs w:val="28"/>
        </w:rPr>
        <w:t>.</w:t>
      </w:r>
    </w:p>
    <w:p w14:paraId="69E77968" w14:textId="77777777" w:rsidR="00B76D7A" w:rsidRDefault="00B76D7A">
      <w:pPr>
        <w:jc w:val="both"/>
        <w:rPr>
          <w:sz w:val="28"/>
          <w:szCs w:val="28"/>
        </w:rPr>
      </w:pPr>
    </w:p>
    <w:p w14:paraId="7BBFC24D" w14:textId="77777777" w:rsidR="00B76D7A" w:rsidRDefault="00B76D7A">
      <w:pPr>
        <w:jc w:val="both"/>
        <w:rPr>
          <w:sz w:val="28"/>
          <w:szCs w:val="28"/>
        </w:rPr>
      </w:pPr>
    </w:p>
    <w:p w14:paraId="1D790424" w14:textId="77777777" w:rsidR="00C201F2" w:rsidRDefault="00C201F2">
      <w:pPr>
        <w:jc w:val="both"/>
        <w:rPr>
          <w:sz w:val="28"/>
          <w:szCs w:val="28"/>
        </w:rPr>
      </w:pPr>
    </w:p>
    <w:p w14:paraId="068DF6B1" w14:textId="77777777" w:rsidR="00B76D7A" w:rsidRDefault="00B76D7A">
      <w:pPr>
        <w:jc w:val="both"/>
        <w:rPr>
          <w:sz w:val="28"/>
          <w:szCs w:val="28"/>
        </w:rPr>
      </w:pPr>
      <w:r>
        <w:rPr>
          <w:b/>
          <w:sz w:val="28"/>
          <w:szCs w:val="28"/>
        </w:rPr>
        <w:tab/>
        <w:t>Szöllősi József</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Dr. Bartók László</w:t>
      </w:r>
    </w:p>
    <w:p w14:paraId="0F3D9B60" w14:textId="77777777" w:rsidR="00B76D7A" w:rsidRDefault="00B76D7A">
      <w:pPr>
        <w:jc w:val="both"/>
      </w:pPr>
      <w:r>
        <w:rPr>
          <w:sz w:val="28"/>
          <w:szCs w:val="28"/>
        </w:rPr>
        <w:tab/>
        <w:t xml:space="preserve"> polgármester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jegyző</w:t>
      </w:r>
    </w:p>
    <w:sectPr w:rsidR="00B76D7A" w:rsidSect="008825AA">
      <w:headerReference w:type="default" r:id="rId8"/>
      <w:pgSz w:w="11906" w:h="16838"/>
      <w:pgMar w:top="1418" w:right="1418" w:bottom="1134" w:left="1418" w:header="709" w:footer="708"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488C" w14:textId="77777777" w:rsidR="00DF6136" w:rsidRDefault="00DF6136">
      <w:r>
        <w:separator/>
      </w:r>
    </w:p>
  </w:endnote>
  <w:endnote w:type="continuationSeparator" w:id="0">
    <w:p w14:paraId="03773D53" w14:textId="77777777" w:rsidR="00DF6136" w:rsidRDefault="00DF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4670D" w14:textId="77777777" w:rsidR="00DF6136" w:rsidRDefault="00DF6136">
      <w:r>
        <w:separator/>
      </w:r>
    </w:p>
  </w:footnote>
  <w:footnote w:type="continuationSeparator" w:id="0">
    <w:p w14:paraId="7E5C79C1" w14:textId="77777777" w:rsidR="00DF6136" w:rsidRDefault="00DF6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70F4" w14:textId="259D8090" w:rsidR="00B76D7A" w:rsidRDefault="003D14FA">
    <w:pPr>
      <w:pStyle w:val="lfej"/>
    </w:pPr>
    <w:r>
      <w:rPr>
        <w:noProof/>
        <w:lang w:eastAsia="hu-HU"/>
      </w:rPr>
      <mc:AlternateContent>
        <mc:Choice Requires="wps">
          <w:drawing>
            <wp:anchor distT="0" distB="0" distL="0" distR="0" simplePos="0" relativeHeight="251660288" behindDoc="0" locked="0" layoutInCell="1" allowOverlap="1" wp14:anchorId="357C4D3A" wp14:editId="387618AD">
              <wp:simplePos x="0" y="0"/>
              <wp:positionH relativeFrom="margin">
                <wp:align>center</wp:align>
              </wp:positionH>
              <wp:positionV relativeFrom="paragraph">
                <wp:posOffset>635</wp:posOffset>
              </wp:positionV>
              <wp:extent cx="340995" cy="172720"/>
              <wp:effectExtent l="0" t="635" r="1905" b="7620"/>
              <wp:wrapSquare wrapText="largest"/>
              <wp:docPr id="14010462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B6B2E" w14:textId="77777777" w:rsidR="00B76D7A" w:rsidRDefault="00B76D7A">
                          <w:pPr>
                            <w:pStyle w:val="lfej"/>
                          </w:pPr>
                          <w:r>
                            <w:rPr>
                              <w:rStyle w:val="Oldalszm"/>
                            </w:rPr>
                            <w:fldChar w:fldCharType="begin"/>
                          </w:r>
                          <w:r>
                            <w:rPr>
                              <w:rStyle w:val="Oldalszm"/>
                            </w:rPr>
                            <w:instrText xml:space="preserve"> PAGE </w:instrText>
                          </w:r>
                          <w:r>
                            <w:rPr>
                              <w:rStyle w:val="Oldalszm"/>
                            </w:rPr>
                            <w:fldChar w:fldCharType="separate"/>
                          </w:r>
                          <w:r>
                            <w:rPr>
                              <w:rStyle w:val="Oldalszm"/>
                              <w:noProof/>
                            </w:rPr>
                            <w:t>32</w:t>
                          </w:r>
                          <w:r>
                            <w:rPr>
                              <w:rStyle w:val="Oldalszm"/>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C4D3A" id="_x0000_t202" coordsize="21600,21600" o:spt="202" path="m,l,21600r21600,l21600,xe">
              <v:stroke joinstyle="miter"/>
              <v:path gradientshapeok="t" o:connecttype="rect"/>
            </v:shapetype>
            <v:shape id="Text Box 1" o:spid="_x0000_s1026" type="#_x0000_t202" style="position:absolute;margin-left:0;margin-top:.05pt;width:26.85pt;height:13.6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" stroked="f">
              <v:fill opacity="0"/>
              <v:textbox inset="0,0,0,0">
                <w:txbxContent>
                  <w:p w14:paraId="7CAB6B2E" w14:textId="77777777" w:rsidR="00B76D7A" w:rsidRDefault="00B76D7A">
                    <w:pPr>
                      <w:pStyle w:val="lfej"/>
                    </w:pPr>
                    <w:r>
                      <w:rPr>
                        <w:rStyle w:val="Oldalszm"/>
                      </w:rPr>
                      <w:fldChar w:fldCharType="begin"/>
                    </w:r>
                    <w:r>
                      <w:rPr>
                        <w:rStyle w:val="Oldalszm"/>
                      </w:rPr>
                      <w:instrText xml:space="preserve"> PAGE </w:instrText>
                    </w:r>
                    <w:r>
                      <w:rPr>
                        <w:rStyle w:val="Oldalszm"/>
                      </w:rPr>
                      <w:fldChar w:fldCharType="separate"/>
                    </w:r>
                    <w:r>
                      <w:rPr>
                        <w:rStyle w:val="Oldalszm"/>
                        <w:noProof/>
                      </w:rPr>
                      <w:t>32</w:t>
                    </w:r>
                    <w:r>
                      <w:rPr>
                        <w:rStyle w:val="Oldalszm"/>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3"/>
    <w:multiLevelType w:val="singleLevel"/>
    <w:tmpl w:val="00000003"/>
    <w:name w:val="WW8Num3"/>
    <w:lvl w:ilvl="0">
      <w:start w:val="2"/>
      <w:numFmt w:val="bullet"/>
      <w:lvlText w:val="-"/>
      <w:lvlJc w:val="left"/>
      <w:pPr>
        <w:tabs>
          <w:tab w:val="num" w:pos="708"/>
        </w:tabs>
        <w:ind w:left="1069" w:hanging="360"/>
      </w:pPr>
      <w:rPr>
        <w:rFonts w:ascii="Times New Roman" w:hAnsi="Times New Roman" w:hint="default"/>
      </w:rPr>
    </w:lvl>
  </w:abstractNum>
  <w:abstractNum w:abstractNumId="3" w15:restartNumberingAfterBreak="0">
    <w:nsid w:val="00000004"/>
    <w:multiLevelType w:val="multilevel"/>
    <w:tmpl w:val="00000004"/>
    <w:name w:val="WW8Num4"/>
    <w:lvl w:ilvl="0">
      <w:start w:val="1"/>
      <w:numFmt w:val="upperRoman"/>
      <w:lvlText w:val="%1."/>
      <w:lvlJc w:val="left"/>
      <w:pPr>
        <w:tabs>
          <w:tab w:val="num" w:pos="1080"/>
        </w:tabs>
        <w:ind w:left="1080" w:hanging="720"/>
      </w:pPr>
      <w:rPr>
        <w:rFonts w:ascii="Symbol" w:hAnsi="Symbol" w:cs="Symbol" w:hint="default"/>
        <w:sz w:val="28"/>
        <w:szCs w:val="28"/>
      </w:rPr>
    </w:lvl>
    <w:lvl w:ilvl="1">
      <w:start w:val="1"/>
      <w:numFmt w:val="decimal"/>
      <w:lvlText w:val="%2."/>
      <w:lvlJc w:val="left"/>
      <w:pPr>
        <w:tabs>
          <w:tab w:val="num" w:pos="1440"/>
        </w:tabs>
        <w:ind w:left="1440" w:hanging="360"/>
      </w:pPr>
      <w:rPr>
        <w:rFonts w:ascii="Symbol" w:hAnsi="Symbol" w:cs="Symbol" w:hint="default"/>
        <w:sz w:val="28"/>
        <w:szCs w:val="28"/>
      </w:rPr>
    </w:lvl>
    <w:lvl w:ilvl="2">
      <w:start w:val="1"/>
      <w:numFmt w:val="bullet"/>
      <w:lvlText w:val="-"/>
      <w:lvlJc w:val="left"/>
      <w:pPr>
        <w:tabs>
          <w:tab w:val="num" w:pos="708"/>
        </w:tabs>
        <w:ind w:left="2340" w:hanging="360"/>
      </w:pPr>
      <w:rPr>
        <w:rFonts w:ascii="Times New Roman" w:hAnsi="Times New Roman" w:hint="default"/>
        <w:sz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hint="default"/>
        <w:sz w:val="28"/>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742A0"/>
    <w:multiLevelType w:val="hybridMultilevel"/>
    <w:tmpl w:val="57248D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7E0675F"/>
    <w:multiLevelType w:val="hybridMultilevel"/>
    <w:tmpl w:val="DC5683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C4A2195"/>
    <w:multiLevelType w:val="hybridMultilevel"/>
    <w:tmpl w:val="0658C5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35639613">
    <w:abstractNumId w:val="0"/>
  </w:num>
  <w:num w:numId="2" w16cid:durableId="668754906">
    <w:abstractNumId w:val="1"/>
  </w:num>
  <w:num w:numId="3" w16cid:durableId="1373385873">
    <w:abstractNumId w:val="2"/>
  </w:num>
  <w:num w:numId="4" w16cid:durableId="789209159">
    <w:abstractNumId w:val="3"/>
  </w:num>
  <w:num w:numId="5" w16cid:durableId="690885599">
    <w:abstractNumId w:val="4"/>
  </w:num>
  <w:num w:numId="6" w16cid:durableId="471214243">
    <w:abstractNumId w:val="5"/>
  </w:num>
  <w:num w:numId="7" w16cid:durableId="638806677">
    <w:abstractNumId w:val="6"/>
  </w:num>
  <w:num w:numId="8" w16cid:durableId="126431402">
    <w:abstractNumId w:val="7"/>
  </w:num>
  <w:num w:numId="9" w16cid:durableId="1728603008">
    <w:abstractNumId w:val="8"/>
  </w:num>
  <w:num w:numId="10" w16cid:durableId="1792237512">
    <w:abstractNumId w:val="9"/>
  </w:num>
  <w:num w:numId="11" w16cid:durableId="1876500905">
    <w:abstractNumId w:val="10"/>
  </w:num>
  <w:num w:numId="12" w16cid:durableId="1702128010">
    <w:abstractNumId w:val="11"/>
  </w:num>
  <w:num w:numId="13" w16cid:durableId="1113329288">
    <w:abstractNumId w:val="12"/>
  </w:num>
  <w:num w:numId="14" w16cid:durableId="992485151">
    <w:abstractNumId w:val="13"/>
  </w:num>
  <w:num w:numId="15" w16cid:durableId="83645786">
    <w:abstractNumId w:val="14"/>
  </w:num>
  <w:num w:numId="16" w16cid:durableId="101894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04"/>
    <w:rsid w:val="00004666"/>
    <w:rsid w:val="00013322"/>
    <w:rsid w:val="00027EDC"/>
    <w:rsid w:val="00032D30"/>
    <w:rsid w:val="00034537"/>
    <w:rsid w:val="000346FF"/>
    <w:rsid w:val="000370B9"/>
    <w:rsid w:val="00040B4E"/>
    <w:rsid w:val="00044344"/>
    <w:rsid w:val="000A2FFF"/>
    <w:rsid w:val="000B2247"/>
    <w:rsid w:val="000D73AA"/>
    <w:rsid w:val="00121403"/>
    <w:rsid w:val="001331BC"/>
    <w:rsid w:val="001352B9"/>
    <w:rsid w:val="001569BD"/>
    <w:rsid w:val="00164FC7"/>
    <w:rsid w:val="0018447B"/>
    <w:rsid w:val="001A2D87"/>
    <w:rsid w:val="001A7978"/>
    <w:rsid w:val="001B6FCC"/>
    <w:rsid w:val="001C046B"/>
    <w:rsid w:val="001C6651"/>
    <w:rsid w:val="001D6179"/>
    <w:rsid w:val="00200F2D"/>
    <w:rsid w:val="00203C5B"/>
    <w:rsid w:val="00205EA5"/>
    <w:rsid w:val="00210663"/>
    <w:rsid w:val="0022008E"/>
    <w:rsid w:val="00230406"/>
    <w:rsid w:val="002370D4"/>
    <w:rsid w:val="0024557C"/>
    <w:rsid w:val="002577DA"/>
    <w:rsid w:val="00263DE6"/>
    <w:rsid w:val="0026409B"/>
    <w:rsid w:val="002665E0"/>
    <w:rsid w:val="00273912"/>
    <w:rsid w:val="00275A76"/>
    <w:rsid w:val="00284A8A"/>
    <w:rsid w:val="002A6791"/>
    <w:rsid w:val="002A6F7A"/>
    <w:rsid w:val="002A7059"/>
    <w:rsid w:val="002B45A9"/>
    <w:rsid w:val="002C0BA6"/>
    <w:rsid w:val="002C7DF7"/>
    <w:rsid w:val="002D383F"/>
    <w:rsid w:val="002D5E89"/>
    <w:rsid w:val="0030636D"/>
    <w:rsid w:val="00320CEA"/>
    <w:rsid w:val="00326F8E"/>
    <w:rsid w:val="00333B07"/>
    <w:rsid w:val="00341572"/>
    <w:rsid w:val="003423C6"/>
    <w:rsid w:val="00353FCA"/>
    <w:rsid w:val="00374A12"/>
    <w:rsid w:val="00383A69"/>
    <w:rsid w:val="00386E36"/>
    <w:rsid w:val="003A0206"/>
    <w:rsid w:val="003B0104"/>
    <w:rsid w:val="003B291A"/>
    <w:rsid w:val="003C03F5"/>
    <w:rsid w:val="003C73FA"/>
    <w:rsid w:val="003D14FA"/>
    <w:rsid w:val="003E5C17"/>
    <w:rsid w:val="003E6BEC"/>
    <w:rsid w:val="003E74D4"/>
    <w:rsid w:val="00400D43"/>
    <w:rsid w:val="00415015"/>
    <w:rsid w:val="00420E4D"/>
    <w:rsid w:val="00427053"/>
    <w:rsid w:val="0043653A"/>
    <w:rsid w:val="00437F52"/>
    <w:rsid w:val="004453F8"/>
    <w:rsid w:val="00454545"/>
    <w:rsid w:val="00472468"/>
    <w:rsid w:val="004806D7"/>
    <w:rsid w:val="004860CF"/>
    <w:rsid w:val="00487504"/>
    <w:rsid w:val="004917FB"/>
    <w:rsid w:val="004B3DB3"/>
    <w:rsid w:val="004B689A"/>
    <w:rsid w:val="004C52ED"/>
    <w:rsid w:val="004E48F9"/>
    <w:rsid w:val="00504E0F"/>
    <w:rsid w:val="0051072C"/>
    <w:rsid w:val="0051287E"/>
    <w:rsid w:val="005142A1"/>
    <w:rsid w:val="00517833"/>
    <w:rsid w:val="00534B90"/>
    <w:rsid w:val="005476D1"/>
    <w:rsid w:val="005548A2"/>
    <w:rsid w:val="00554FE3"/>
    <w:rsid w:val="00562D27"/>
    <w:rsid w:val="00570100"/>
    <w:rsid w:val="0057665A"/>
    <w:rsid w:val="00580CD0"/>
    <w:rsid w:val="005954DD"/>
    <w:rsid w:val="005A00F5"/>
    <w:rsid w:val="005A0576"/>
    <w:rsid w:val="005A483D"/>
    <w:rsid w:val="005A4EED"/>
    <w:rsid w:val="005B460F"/>
    <w:rsid w:val="005C02BF"/>
    <w:rsid w:val="005D3656"/>
    <w:rsid w:val="005F5311"/>
    <w:rsid w:val="006002B7"/>
    <w:rsid w:val="0060341E"/>
    <w:rsid w:val="0060427B"/>
    <w:rsid w:val="00610BBB"/>
    <w:rsid w:val="006218B8"/>
    <w:rsid w:val="00627CDA"/>
    <w:rsid w:val="00641536"/>
    <w:rsid w:val="0064262F"/>
    <w:rsid w:val="00645316"/>
    <w:rsid w:val="006562B4"/>
    <w:rsid w:val="00661445"/>
    <w:rsid w:val="00662FD9"/>
    <w:rsid w:val="006670E1"/>
    <w:rsid w:val="00680AA8"/>
    <w:rsid w:val="00683F38"/>
    <w:rsid w:val="006B4ADB"/>
    <w:rsid w:val="006C57EB"/>
    <w:rsid w:val="006D42CD"/>
    <w:rsid w:val="00700C6C"/>
    <w:rsid w:val="00702F51"/>
    <w:rsid w:val="007115C6"/>
    <w:rsid w:val="007124A7"/>
    <w:rsid w:val="0072484D"/>
    <w:rsid w:val="007248E7"/>
    <w:rsid w:val="00726FE6"/>
    <w:rsid w:val="00735329"/>
    <w:rsid w:val="00737CFD"/>
    <w:rsid w:val="0074364A"/>
    <w:rsid w:val="00753CC7"/>
    <w:rsid w:val="00754E49"/>
    <w:rsid w:val="00755441"/>
    <w:rsid w:val="007639A2"/>
    <w:rsid w:val="00773F9F"/>
    <w:rsid w:val="00791DD3"/>
    <w:rsid w:val="007C7EFF"/>
    <w:rsid w:val="007D34A7"/>
    <w:rsid w:val="007D5379"/>
    <w:rsid w:val="007D7DD4"/>
    <w:rsid w:val="007F2A84"/>
    <w:rsid w:val="007F38D2"/>
    <w:rsid w:val="007F3A30"/>
    <w:rsid w:val="007F7FE8"/>
    <w:rsid w:val="00801E01"/>
    <w:rsid w:val="00803BC4"/>
    <w:rsid w:val="0082677F"/>
    <w:rsid w:val="00831583"/>
    <w:rsid w:val="0083405C"/>
    <w:rsid w:val="0084596E"/>
    <w:rsid w:val="00853679"/>
    <w:rsid w:val="00872B85"/>
    <w:rsid w:val="008825AA"/>
    <w:rsid w:val="00893D39"/>
    <w:rsid w:val="00895E3A"/>
    <w:rsid w:val="0089775D"/>
    <w:rsid w:val="008B4D37"/>
    <w:rsid w:val="008C00ED"/>
    <w:rsid w:val="008C6A5F"/>
    <w:rsid w:val="008D57E8"/>
    <w:rsid w:val="008E5FFB"/>
    <w:rsid w:val="00921D1A"/>
    <w:rsid w:val="00922402"/>
    <w:rsid w:val="00922D0E"/>
    <w:rsid w:val="009348C0"/>
    <w:rsid w:val="00936289"/>
    <w:rsid w:val="00944D33"/>
    <w:rsid w:val="009548D0"/>
    <w:rsid w:val="00954CB5"/>
    <w:rsid w:val="00957B1A"/>
    <w:rsid w:val="00964FE7"/>
    <w:rsid w:val="00991CD7"/>
    <w:rsid w:val="009A45A4"/>
    <w:rsid w:val="009C06A3"/>
    <w:rsid w:val="009C1E56"/>
    <w:rsid w:val="009C4B04"/>
    <w:rsid w:val="009D62C4"/>
    <w:rsid w:val="009F03BA"/>
    <w:rsid w:val="009F2E3C"/>
    <w:rsid w:val="009F3D98"/>
    <w:rsid w:val="00A071F9"/>
    <w:rsid w:val="00A1270E"/>
    <w:rsid w:val="00A1482C"/>
    <w:rsid w:val="00A16AD0"/>
    <w:rsid w:val="00A224F0"/>
    <w:rsid w:val="00A24BEE"/>
    <w:rsid w:val="00A27D9B"/>
    <w:rsid w:val="00A31374"/>
    <w:rsid w:val="00A37538"/>
    <w:rsid w:val="00A37AAA"/>
    <w:rsid w:val="00A501C8"/>
    <w:rsid w:val="00A70C5E"/>
    <w:rsid w:val="00A73B40"/>
    <w:rsid w:val="00A856B6"/>
    <w:rsid w:val="00AA6C11"/>
    <w:rsid w:val="00AB05BD"/>
    <w:rsid w:val="00AC1E57"/>
    <w:rsid w:val="00AC53DC"/>
    <w:rsid w:val="00AC7096"/>
    <w:rsid w:val="00AD7338"/>
    <w:rsid w:val="00AE77AA"/>
    <w:rsid w:val="00B11E23"/>
    <w:rsid w:val="00B20AFB"/>
    <w:rsid w:val="00B27616"/>
    <w:rsid w:val="00B30F54"/>
    <w:rsid w:val="00B377D5"/>
    <w:rsid w:val="00B47114"/>
    <w:rsid w:val="00B76D7A"/>
    <w:rsid w:val="00B777F0"/>
    <w:rsid w:val="00B77BA4"/>
    <w:rsid w:val="00B8008E"/>
    <w:rsid w:val="00B81249"/>
    <w:rsid w:val="00B84AF0"/>
    <w:rsid w:val="00B85469"/>
    <w:rsid w:val="00B93B18"/>
    <w:rsid w:val="00BA753A"/>
    <w:rsid w:val="00BD4AF9"/>
    <w:rsid w:val="00BF1DD1"/>
    <w:rsid w:val="00C02CC7"/>
    <w:rsid w:val="00C20046"/>
    <w:rsid w:val="00C201F2"/>
    <w:rsid w:val="00C6034D"/>
    <w:rsid w:val="00C60C6F"/>
    <w:rsid w:val="00C91969"/>
    <w:rsid w:val="00CB2F83"/>
    <w:rsid w:val="00CB7E04"/>
    <w:rsid w:val="00CD4CE4"/>
    <w:rsid w:val="00D07B88"/>
    <w:rsid w:val="00D173D6"/>
    <w:rsid w:val="00D2475C"/>
    <w:rsid w:val="00D26A1C"/>
    <w:rsid w:val="00D27581"/>
    <w:rsid w:val="00D3098D"/>
    <w:rsid w:val="00D30CBA"/>
    <w:rsid w:val="00D54BF4"/>
    <w:rsid w:val="00D55721"/>
    <w:rsid w:val="00D70E52"/>
    <w:rsid w:val="00D8653A"/>
    <w:rsid w:val="00DA3C08"/>
    <w:rsid w:val="00DB381E"/>
    <w:rsid w:val="00DB3EA8"/>
    <w:rsid w:val="00DB45B9"/>
    <w:rsid w:val="00DC774C"/>
    <w:rsid w:val="00DD05D6"/>
    <w:rsid w:val="00DD3F30"/>
    <w:rsid w:val="00DD501F"/>
    <w:rsid w:val="00DE5F63"/>
    <w:rsid w:val="00DF0FF1"/>
    <w:rsid w:val="00DF2BCA"/>
    <w:rsid w:val="00DF6136"/>
    <w:rsid w:val="00E019AE"/>
    <w:rsid w:val="00E04EE5"/>
    <w:rsid w:val="00E05F42"/>
    <w:rsid w:val="00E06CE7"/>
    <w:rsid w:val="00E07433"/>
    <w:rsid w:val="00E15DB0"/>
    <w:rsid w:val="00E24C9D"/>
    <w:rsid w:val="00E3081E"/>
    <w:rsid w:val="00E3334B"/>
    <w:rsid w:val="00E34EA7"/>
    <w:rsid w:val="00E3635C"/>
    <w:rsid w:val="00E6202A"/>
    <w:rsid w:val="00E64239"/>
    <w:rsid w:val="00E71AAC"/>
    <w:rsid w:val="00E816D5"/>
    <w:rsid w:val="00E819B6"/>
    <w:rsid w:val="00E82CE9"/>
    <w:rsid w:val="00E85F72"/>
    <w:rsid w:val="00E92F33"/>
    <w:rsid w:val="00E9392F"/>
    <w:rsid w:val="00E953FF"/>
    <w:rsid w:val="00E955AB"/>
    <w:rsid w:val="00E97DC5"/>
    <w:rsid w:val="00EB7592"/>
    <w:rsid w:val="00ED549B"/>
    <w:rsid w:val="00EE5C8A"/>
    <w:rsid w:val="00EF0CE0"/>
    <w:rsid w:val="00EF3EFF"/>
    <w:rsid w:val="00EF5D17"/>
    <w:rsid w:val="00EF6288"/>
    <w:rsid w:val="00EF63F0"/>
    <w:rsid w:val="00F05521"/>
    <w:rsid w:val="00F1247F"/>
    <w:rsid w:val="00F139C2"/>
    <w:rsid w:val="00F14042"/>
    <w:rsid w:val="00F35EC9"/>
    <w:rsid w:val="00F4426D"/>
    <w:rsid w:val="00F47020"/>
    <w:rsid w:val="00F7026F"/>
    <w:rsid w:val="00FA3A96"/>
    <w:rsid w:val="00FA3A98"/>
    <w:rsid w:val="00FB43E3"/>
    <w:rsid w:val="00FC0623"/>
    <w:rsid w:val="00FD2060"/>
    <w:rsid w:val="00FD2A2C"/>
    <w:rsid w:val="00FF76DB"/>
    <w:rsid w:val="00FF77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8B81F27"/>
  <w15:docId w15:val="{D041CB04-5178-43B9-86AB-FC713C92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0341E"/>
    <w:pPr>
      <w:suppressAutoHyphens/>
    </w:pPr>
    <w:rPr>
      <w:sz w:val="24"/>
      <w:szCs w:val="24"/>
      <w:lang w:eastAsia="ar-SA"/>
    </w:rPr>
  </w:style>
  <w:style w:type="paragraph" w:styleId="Cmsor1">
    <w:name w:val="heading 1"/>
    <w:basedOn w:val="Norml"/>
    <w:next w:val="Norml"/>
    <w:link w:val="Cmsor1Char"/>
    <w:uiPriority w:val="99"/>
    <w:qFormat/>
    <w:rsid w:val="0060341E"/>
    <w:pPr>
      <w:keepNext/>
      <w:outlineLvl w:val="0"/>
    </w:pPr>
    <w:rPr>
      <w:szCs w:val="20"/>
    </w:rPr>
  </w:style>
  <w:style w:type="paragraph" w:styleId="Cmsor2">
    <w:name w:val="heading 2"/>
    <w:basedOn w:val="Norml"/>
    <w:next w:val="Norml"/>
    <w:link w:val="Cmsor2Char"/>
    <w:uiPriority w:val="99"/>
    <w:qFormat/>
    <w:rsid w:val="0060341E"/>
    <w:pPr>
      <w:keepNext/>
      <w:tabs>
        <w:tab w:val="left" w:pos="567"/>
        <w:tab w:val="num" w:pos="1080"/>
      </w:tabs>
      <w:ind w:left="567" w:hanging="207"/>
      <w:outlineLvl w:val="1"/>
    </w:pPr>
    <w:rPr>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Pr>
      <w:rFonts w:ascii="Cambria" w:hAnsi="Cambria" w:cs="Times New Roman"/>
      <w:b/>
      <w:bCs/>
      <w:kern w:val="32"/>
      <w:sz w:val="32"/>
      <w:szCs w:val="32"/>
      <w:lang w:eastAsia="ar-SA" w:bidi="ar-SA"/>
    </w:rPr>
  </w:style>
  <w:style w:type="character" w:customStyle="1" w:styleId="Cmsor2Char">
    <w:name w:val="Címsor 2 Char"/>
    <w:basedOn w:val="Bekezdsalapbettpusa"/>
    <w:link w:val="Cmsor2"/>
    <w:uiPriority w:val="99"/>
    <w:semiHidden/>
    <w:locked/>
    <w:rPr>
      <w:rFonts w:ascii="Cambria" w:hAnsi="Cambria" w:cs="Times New Roman"/>
      <w:b/>
      <w:bCs/>
      <w:i/>
      <w:iCs/>
      <w:sz w:val="28"/>
      <w:szCs w:val="28"/>
      <w:lang w:eastAsia="ar-SA" w:bidi="ar-SA"/>
    </w:rPr>
  </w:style>
  <w:style w:type="character" w:customStyle="1" w:styleId="WW8Num1z0">
    <w:name w:val="WW8Num1z0"/>
    <w:uiPriority w:val="99"/>
    <w:rsid w:val="0060341E"/>
    <w:rPr>
      <w:rFonts w:ascii="Symbol" w:hAnsi="Symbol"/>
      <w:sz w:val="28"/>
    </w:rPr>
  </w:style>
  <w:style w:type="character" w:customStyle="1" w:styleId="WW8Num1z1">
    <w:name w:val="WW8Num1z1"/>
    <w:uiPriority w:val="99"/>
    <w:rsid w:val="0060341E"/>
    <w:rPr>
      <w:rFonts w:ascii="Courier New" w:hAnsi="Courier New"/>
      <w:sz w:val="20"/>
    </w:rPr>
  </w:style>
  <w:style w:type="character" w:customStyle="1" w:styleId="WW8Num1z2">
    <w:name w:val="WW8Num1z2"/>
    <w:uiPriority w:val="99"/>
    <w:rsid w:val="0060341E"/>
    <w:rPr>
      <w:rFonts w:ascii="Wingdings" w:hAnsi="Wingdings"/>
      <w:sz w:val="20"/>
    </w:rPr>
  </w:style>
  <w:style w:type="character" w:customStyle="1" w:styleId="WW8Num1z3">
    <w:name w:val="WW8Num1z3"/>
    <w:uiPriority w:val="99"/>
    <w:rsid w:val="0060341E"/>
  </w:style>
  <w:style w:type="character" w:customStyle="1" w:styleId="WW8Num1z4">
    <w:name w:val="WW8Num1z4"/>
    <w:uiPriority w:val="99"/>
    <w:rsid w:val="0060341E"/>
  </w:style>
  <w:style w:type="character" w:customStyle="1" w:styleId="WW8Num1z5">
    <w:name w:val="WW8Num1z5"/>
    <w:uiPriority w:val="99"/>
    <w:rsid w:val="0060341E"/>
  </w:style>
  <w:style w:type="character" w:customStyle="1" w:styleId="WW8Num1z6">
    <w:name w:val="WW8Num1z6"/>
    <w:uiPriority w:val="99"/>
    <w:rsid w:val="0060341E"/>
  </w:style>
  <w:style w:type="character" w:customStyle="1" w:styleId="WW8Num1z7">
    <w:name w:val="WW8Num1z7"/>
    <w:uiPriority w:val="99"/>
    <w:rsid w:val="0060341E"/>
  </w:style>
  <w:style w:type="character" w:customStyle="1" w:styleId="WW8Num1z8">
    <w:name w:val="WW8Num1z8"/>
    <w:uiPriority w:val="99"/>
    <w:rsid w:val="0060341E"/>
  </w:style>
  <w:style w:type="character" w:customStyle="1" w:styleId="WW8Num2z0">
    <w:name w:val="WW8Num2z0"/>
    <w:uiPriority w:val="99"/>
    <w:rsid w:val="0060341E"/>
    <w:rPr>
      <w:rFonts w:ascii="Times New Roman" w:hAnsi="Times New Roman"/>
      <w:sz w:val="28"/>
    </w:rPr>
  </w:style>
  <w:style w:type="character" w:customStyle="1" w:styleId="WW8Num2z1">
    <w:name w:val="WW8Num2z1"/>
    <w:uiPriority w:val="99"/>
    <w:rsid w:val="0060341E"/>
    <w:rPr>
      <w:rFonts w:ascii="Courier New" w:hAnsi="Courier New"/>
    </w:rPr>
  </w:style>
  <w:style w:type="character" w:customStyle="1" w:styleId="WW8Num2z2">
    <w:name w:val="WW8Num2z2"/>
    <w:uiPriority w:val="99"/>
    <w:rsid w:val="0060341E"/>
    <w:rPr>
      <w:rFonts w:ascii="Wingdings" w:hAnsi="Wingdings"/>
    </w:rPr>
  </w:style>
  <w:style w:type="character" w:customStyle="1" w:styleId="WW8Num3z0">
    <w:name w:val="WW8Num3z0"/>
    <w:uiPriority w:val="99"/>
    <w:rsid w:val="0060341E"/>
  </w:style>
  <w:style w:type="character" w:customStyle="1" w:styleId="WW8Num4z0">
    <w:name w:val="WW8Num4z0"/>
    <w:uiPriority w:val="99"/>
    <w:rsid w:val="0060341E"/>
    <w:rPr>
      <w:rFonts w:ascii="Symbol" w:hAnsi="Symbol"/>
      <w:sz w:val="28"/>
    </w:rPr>
  </w:style>
  <w:style w:type="character" w:customStyle="1" w:styleId="WW8Num4z2">
    <w:name w:val="WW8Num4z2"/>
    <w:uiPriority w:val="99"/>
    <w:rsid w:val="0060341E"/>
    <w:rPr>
      <w:rFonts w:ascii="Wingdings" w:hAnsi="Wingdings"/>
      <w:sz w:val="20"/>
    </w:rPr>
  </w:style>
  <w:style w:type="character" w:customStyle="1" w:styleId="WW8Num4z3">
    <w:name w:val="WW8Num4z3"/>
    <w:uiPriority w:val="99"/>
    <w:rsid w:val="0060341E"/>
  </w:style>
  <w:style w:type="character" w:customStyle="1" w:styleId="WW8Num4z4">
    <w:name w:val="WW8Num4z4"/>
    <w:uiPriority w:val="99"/>
    <w:rsid w:val="0060341E"/>
  </w:style>
  <w:style w:type="character" w:customStyle="1" w:styleId="WW8Num4z5">
    <w:name w:val="WW8Num4z5"/>
    <w:uiPriority w:val="99"/>
    <w:rsid w:val="0060341E"/>
  </w:style>
  <w:style w:type="character" w:customStyle="1" w:styleId="WW8Num4z6">
    <w:name w:val="WW8Num4z6"/>
    <w:uiPriority w:val="99"/>
    <w:rsid w:val="0060341E"/>
  </w:style>
  <w:style w:type="character" w:customStyle="1" w:styleId="WW8Num4z7">
    <w:name w:val="WW8Num4z7"/>
    <w:uiPriority w:val="99"/>
    <w:rsid w:val="0060341E"/>
  </w:style>
  <w:style w:type="character" w:customStyle="1" w:styleId="WW8Num4z8">
    <w:name w:val="WW8Num4z8"/>
    <w:uiPriority w:val="99"/>
    <w:rsid w:val="0060341E"/>
  </w:style>
  <w:style w:type="character" w:customStyle="1" w:styleId="WW8Num5z0">
    <w:name w:val="WW8Num5z0"/>
    <w:uiPriority w:val="99"/>
    <w:rsid w:val="0060341E"/>
    <w:rPr>
      <w:rFonts w:ascii="Symbol" w:hAnsi="Symbol"/>
      <w:sz w:val="28"/>
    </w:rPr>
  </w:style>
  <w:style w:type="character" w:customStyle="1" w:styleId="WW8Num5z1">
    <w:name w:val="WW8Num5z1"/>
    <w:uiPriority w:val="99"/>
    <w:rsid w:val="0060341E"/>
    <w:rPr>
      <w:rFonts w:ascii="Courier New" w:hAnsi="Courier New"/>
    </w:rPr>
  </w:style>
  <w:style w:type="character" w:customStyle="1" w:styleId="WW8Num5z2">
    <w:name w:val="WW8Num5z2"/>
    <w:uiPriority w:val="99"/>
    <w:rsid w:val="0060341E"/>
    <w:rPr>
      <w:rFonts w:ascii="Wingdings" w:hAnsi="Wingdings"/>
    </w:rPr>
  </w:style>
  <w:style w:type="character" w:customStyle="1" w:styleId="WW8Num6z0">
    <w:name w:val="WW8Num6z0"/>
    <w:uiPriority w:val="99"/>
    <w:rsid w:val="0060341E"/>
    <w:rPr>
      <w:rFonts w:ascii="Symbol" w:hAnsi="Symbol"/>
      <w:sz w:val="28"/>
    </w:rPr>
  </w:style>
  <w:style w:type="character" w:customStyle="1" w:styleId="WW8Num7z0">
    <w:name w:val="WW8Num7z0"/>
    <w:uiPriority w:val="99"/>
    <w:rsid w:val="0060341E"/>
    <w:rPr>
      <w:rFonts w:ascii="Symbol" w:hAnsi="Symbol"/>
      <w:sz w:val="28"/>
    </w:rPr>
  </w:style>
  <w:style w:type="character" w:customStyle="1" w:styleId="WW8Num7z1">
    <w:name w:val="WW8Num7z1"/>
    <w:uiPriority w:val="99"/>
    <w:rsid w:val="0060341E"/>
    <w:rPr>
      <w:rFonts w:ascii="Courier New" w:hAnsi="Courier New"/>
      <w:sz w:val="20"/>
    </w:rPr>
  </w:style>
  <w:style w:type="character" w:customStyle="1" w:styleId="WW8Num7z2">
    <w:name w:val="WW8Num7z2"/>
    <w:uiPriority w:val="99"/>
    <w:rsid w:val="0060341E"/>
    <w:rPr>
      <w:rFonts w:ascii="Wingdings" w:hAnsi="Wingdings"/>
      <w:sz w:val="20"/>
    </w:rPr>
  </w:style>
  <w:style w:type="character" w:customStyle="1" w:styleId="WW8Num8z0">
    <w:name w:val="WW8Num8z0"/>
    <w:uiPriority w:val="99"/>
    <w:rsid w:val="0060341E"/>
    <w:rPr>
      <w:rFonts w:ascii="Symbol" w:hAnsi="Symbol"/>
      <w:sz w:val="28"/>
    </w:rPr>
  </w:style>
  <w:style w:type="character" w:customStyle="1" w:styleId="WW8Num8z1">
    <w:name w:val="WW8Num8z1"/>
    <w:uiPriority w:val="99"/>
    <w:rsid w:val="0060341E"/>
    <w:rPr>
      <w:rFonts w:ascii="Courier New" w:hAnsi="Courier New"/>
      <w:sz w:val="20"/>
    </w:rPr>
  </w:style>
  <w:style w:type="character" w:customStyle="1" w:styleId="WW8Num8z2">
    <w:name w:val="WW8Num8z2"/>
    <w:uiPriority w:val="99"/>
    <w:rsid w:val="0060341E"/>
    <w:rPr>
      <w:rFonts w:ascii="Wingdings" w:hAnsi="Wingdings"/>
      <w:sz w:val="20"/>
    </w:rPr>
  </w:style>
  <w:style w:type="character" w:customStyle="1" w:styleId="WW8Num9z0">
    <w:name w:val="WW8Num9z0"/>
    <w:uiPriority w:val="99"/>
    <w:rsid w:val="0060341E"/>
    <w:rPr>
      <w:rFonts w:ascii="Symbol" w:hAnsi="Symbol"/>
      <w:sz w:val="28"/>
    </w:rPr>
  </w:style>
  <w:style w:type="character" w:customStyle="1" w:styleId="WW8Num9z1">
    <w:name w:val="WW8Num9z1"/>
    <w:uiPriority w:val="99"/>
    <w:rsid w:val="0060341E"/>
    <w:rPr>
      <w:rFonts w:ascii="Courier New" w:hAnsi="Courier New"/>
      <w:sz w:val="20"/>
    </w:rPr>
  </w:style>
  <w:style w:type="character" w:customStyle="1" w:styleId="WW8Num9z2">
    <w:name w:val="WW8Num9z2"/>
    <w:uiPriority w:val="99"/>
    <w:rsid w:val="0060341E"/>
    <w:rPr>
      <w:rFonts w:ascii="Wingdings" w:hAnsi="Wingdings"/>
      <w:sz w:val="20"/>
    </w:rPr>
  </w:style>
  <w:style w:type="character" w:customStyle="1" w:styleId="WW8Num10z0">
    <w:name w:val="WW8Num10z0"/>
    <w:uiPriority w:val="99"/>
    <w:rsid w:val="0060341E"/>
    <w:rPr>
      <w:rFonts w:ascii="Symbol" w:hAnsi="Symbol"/>
      <w:sz w:val="28"/>
    </w:rPr>
  </w:style>
  <w:style w:type="character" w:customStyle="1" w:styleId="WW8Num10z1">
    <w:name w:val="WW8Num10z1"/>
    <w:uiPriority w:val="99"/>
    <w:rsid w:val="0060341E"/>
    <w:rPr>
      <w:rFonts w:ascii="Courier New" w:hAnsi="Courier New"/>
      <w:sz w:val="20"/>
    </w:rPr>
  </w:style>
  <w:style w:type="character" w:customStyle="1" w:styleId="WW8Num10z2">
    <w:name w:val="WW8Num10z2"/>
    <w:uiPriority w:val="99"/>
    <w:rsid w:val="0060341E"/>
    <w:rPr>
      <w:rFonts w:ascii="Wingdings" w:hAnsi="Wingdings"/>
      <w:sz w:val="20"/>
    </w:rPr>
  </w:style>
  <w:style w:type="character" w:customStyle="1" w:styleId="WW8Num11z0">
    <w:name w:val="WW8Num11z0"/>
    <w:uiPriority w:val="99"/>
    <w:rsid w:val="0060341E"/>
    <w:rPr>
      <w:rFonts w:ascii="Symbol" w:hAnsi="Symbol"/>
      <w:sz w:val="20"/>
    </w:rPr>
  </w:style>
  <w:style w:type="character" w:customStyle="1" w:styleId="WW8Num11z1">
    <w:name w:val="WW8Num11z1"/>
    <w:uiPriority w:val="99"/>
    <w:rsid w:val="0060341E"/>
    <w:rPr>
      <w:rFonts w:ascii="Courier New" w:hAnsi="Courier New"/>
      <w:sz w:val="20"/>
    </w:rPr>
  </w:style>
  <w:style w:type="character" w:customStyle="1" w:styleId="WW8Num11z2">
    <w:name w:val="WW8Num11z2"/>
    <w:uiPriority w:val="99"/>
    <w:rsid w:val="0060341E"/>
    <w:rPr>
      <w:rFonts w:ascii="Wingdings" w:hAnsi="Wingdings"/>
      <w:sz w:val="20"/>
    </w:rPr>
  </w:style>
  <w:style w:type="character" w:customStyle="1" w:styleId="WW8Num12z0">
    <w:name w:val="WW8Num12z0"/>
    <w:uiPriority w:val="99"/>
    <w:rsid w:val="0060341E"/>
    <w:rPr>
      <w:rFonts w:ascii="Symbol" w:hAnsi="Symbol"/>
      <w:sz w:val="28"/>
    </w:rPr>
  </w:style>
  <w:style w:type="character" w:customStyle="1" w:styleId="WW8Num12z1">
    <w:name w:val="WW8Num12z1"/>
    <w:uiPriority w:val="99"/>
    <w:rsid w:val="0060341E"/>
    <w:rPr>
      <w:rFonts w:ascii="Courier New" w:hAnsi="Courier New"/>
      <w:sz w:val="20"/>
    </w:rPr>
  </w:style>
  <w:style w:type="character" w:customStyle="1" w:styleId="WW8Num12z2">
    <w:name w:val="WW8Num12z2"/>
    <w:uiPriority w:val="99"/>
    <w:rsid w:val="0060341E"/>
    <w:rPr>
      <w:rFonts w:ascii="Wingdings" w:hAnsi="Wingdings"/>
      <w:sz w:val="20"/>
    </w:rPr>
  </w:style>
  <w:style w:type="character" w:customStyle="1" w:styleId="WW8Num13z0">
    <w:name w:val="WW8Num13z0"/>
    <w:uiPriority w:val="99"/>
    <w:rsid w:val="0060341E"/>
    <w:rPr>
      <w:rFonts w:ascii="Symbol" w:hAnsi="Symbol"/>
      <w:sz w:val="28"/>
    </w:rPr>
  </w:style>
  <w:style w:type="character" w:customStyle="1" w:styleId="WW8Num13z1">
    <w:name w:val="WW8Num13z1"/>
    <w:uiPriority w:val="99"/>
    <w:rsid w:val="0060341E"/>
    <w:rPr>
      <w:rFonts w:ascii="Courier New" w:hAnsi="Courier New"/>
      <w:sz w:val="20"/>
    </w:rPr>
  </w:style>
  <w:style w:type="character" w:customStyle="1" w:styleId="WW8Num13z2">
    <w:name w:val="WW8Num13z2"/>
    <w:uiPriority w:val="99"/>
    <w:rsid w:val="0060341E"/>
    <w:rPr>
      <w:rFonts w:ascii="Wingdings" w:hAnsi="Wingdings"/>
      <w:sz w:val="20"/>
    </w:rPr>
  </w:style>
  <w:style w:type="character" w:customStyle="1" w:styleId="WW8Num14z0">
    <w:name w:val="WW8Num14z0"/>
    <w:uiPriority w:val="99"/>
    <w:rsid w:val="0060341E"/>
    <w:rPr>
      <w:rFonts w:ascii="Symbol" w:hAnsi="Symbol"/>
      <w:sz w:val="20"/>
    </w:rPr>
  </w:style>
  <w:style w:type="character" w:customStyle="1" w:styleId="WW8Num14z1">
    <w:name w:val="WW8Num14z1"/>
    <w:uiPriority w:val="99"/>
    <w:rsid w:val="0060341E"/>
    <w:rPr>
      <w:rFonts w:ascii="Courier New" w:hAnsi="Courier New"/>
      <w:sz w:val="20"/>
    </w:rPr>
  </w:style>
  <w:style w:type="character" w:customStyle="1" w:styleId="WW8Num14z2">
    <w:name w:val="WW8Num14z2"/>
    <w:uiPriority w:val="99"/>
    <w:rsid w:val="0060341E"/>
    <w:rPr>
      <w:rFonts w:ascii="Wingdings" w:hAnsi="Wingdings"/>
      <w:sz w:val="20"/>
    </w:rPr>
  </w:style>
  <w:style w:type="character" w:customStyle="1" w:styleId="WW8Num2z3">
    <w:name w:val="WW8Num2z3"/>
    <w:uiPriority w:val="99"/>
    <w:rsid w:val="0060341E"/>
    <w:rPr>
      <w:rFonts w:ascii="Symbol" w:hAnsi="Symbol"/>
    </w:rPr>
  </w:style>
  <w:style w:type="character" w:customStyle="1" w:styleId="WW8Num3z2">
    <w:name w:val="WW8Num3z2"/>
    <w:uiPriority w:val="99"/>
    <w:rsid w:val="0060341E"/>
    <w:rPr>
      <w:rFonts w:ascii="Times New Roman" w:hAnsi="Times New Roman"/>
      <w:sz w:val="28"/>
    </w:rPr>
  </w:style>
  <w:style w:type="character" w:customStyle="1" w:styleId="WW8Num3z3">
    <w:name w:val="WW8Num3z3"/>
    <w:uiPriority w:val="99"/>
    <w:rsid w:val="0060341E"/>
  </w:style>
  <w:style w:type="character" w:customStyle="1" w:styleId="WW8Num3z4">
    <w:name w:val="WW8Num3z4"/>
    <w:uiPriority w:val="99"/>
    <w:rsid w:val="0060341E"/>
  </w:style>
  <w:style w:type="character" w:customStyle="1" w:styleId="WW8Num3z5">
    <w:name w:val="WW8Num3z5"/>
    <w:uiPriority w:val="99"/>
    <w:rsid w:val="0060341E"/>
  </w:style>
  <w:style w:type="character" w:customStyle="1" w:styleId="WW8Num3z6">
    <w:name w:val="WW8Num3z6"/>
    <w:uiPriority w:val="99"/>
    <w:rsid w:val="0060341E"/>
  </w:style>
  <w:style w:type="character" w:customStyle="1" w:styleId="WW8Num3z7">
    <w:name w:val="WW8Num3z7"/>
    <w:uiPriority w:val="99"/>
    <w:rsid w:val="0060341E"/>
  </w:style>
  <w:style w:type="character" w:customStyle="1" w:styleId="WW8Num3z8">
    <w:name w:val="WW8Num3z8"/>
    <w:uiPriority w:val="99"/>
    <w:rsid w:val="0060341E"/>
  </w:style>
  <w:style w:type="character" w:customStyle="1" w:styleId="WW8Num4z1">
    <w:name w:val="WW8Num4z1"/>
    <w:uiPriority w:val="99"/>
    <w:rsid w:val="0060341E"/>
    <w:rPr>
      <w:rFonts w:ascii="Courier New" w:hAnsi="Courier New"/>
      <w:sz w:val="20"/>
    </w:rPr>
  </w:style>
  <w:style w:type="character" w:customStyle="1" w:styleId="WW8Num6z1">
    <w:name w:val="WW8Num6z1"/>
    <w:uiPriority w:val="99"/>
    <w:rsid w:val="0060341E"/>
    <w:rPr>
      <w:rFonts w:ascii="Courier New" w:hAnsi="Courier New"/>
      <w:sz w:val="20"/>
    </w:rPr>
  </w:style>
  <w:style w:type="character" w:customStyle="1" w:styleId="WW8Num6z2">
    <w:name w:val="WW8Num6z2"/>
    <w:uiPriority w:val="99"/>
    <w:rsid w:val="0060341E"/>
    <w:rPr>
      <w:rFonts w:ascii="Wingdings" w:hAnsi="Wingdings"/>
      <w:sz w:val="20"/>
    </w:rPr>
  </w:style>
  <w:style w:type="character" w:customStyle="1" w:styleId="Bekezdsalapbettpusa1">
    <w:name w:val="Bekezdés alapbetűtípusa1"/>
    <w:uiPriority w:val="99"/>
    <w:rsid w:val="0060341E"/>
  </w:style>
  <w:style w:type="character" w:styleId="Oldalszm">
    <w:name w:val="page number"/>
    <w:basedOn w:val="Bekezdsalapbettpusa1"/>
    <w:uiPriority w:val="99"/>
    <w:rsid w:val="0060341E"/>
    <w:rPr>
      <w:rFonts w:cs="Times New Roman"/>
    </w:rPr>
  </w:style>
  <w:style w:type="paragraph" w:customStyle="1" w:styleId="Cmsor">
    <w:name w:val="Címsor"/>
    <w:basedOn w:val="Norml"/>
    <w:next w:val="Szvegtrzs"/>
    <w:uiPriority w:val="99"/>
    <w:rsid w:val="0060341E"/>
    <w:pPr>
      <w:keepNext/>
      <w:spacing w:before="240" w:after="120"/>
    </w:pPr>
    <w:rPr>
      <w:rFonts w:ascii="Arial" w:eastAsia="Microsoft YaHei" w:hAnsi="Arial" w:cs="Mangal"/>
      <w:sz w:val="28"/>
      <w:szCs w:val="28"/>
    </w:rPr>
  </w:style>
  <w:style w:type="paragraph" w:styleId="Szvegtrzs">
    <w:name w:val="Body Text"/>
    <w:basedOn w:val="Norml"/>
    <w:link w:val="SzvegtrzsChar"/>
    <w:uiPriority w:val="99"/>
    <w:rsid w:val="0060341E"/>
    <w:pPr>
      <w:spacing w:after="120"/>
    </w:pPr>
  </w:style>
  <w:style w:type="character" w:customStyle="1" w:styleId="SzvegtrzsChar">
    <w:name w:val="Szövegtörzs Char"/>
    <w:basedOn w:val="Bekezdsalapbettpusa"/>
    <w:link w:val="Szvegtrzs"/>
    <w:uiPriority w:val="99"/>
    <w:semiHidden/>
    <w:locked/>
    <w:rPr>
      <w:rFonts w:cs="Times New Roman"/>
      <w:sz w:val="24"/>
      <w:szCs w:val="24"/>
      <w:lang w:eastAsia="ar-SA" w:bidi="ar-SA"/>
    </w:rPr>
  </w:style>
  <w:style w:type="paragraph" w:styleId="Lista">
    <w:name w:val="List"/>
    <w:basedOn w:val="Szvegtrzs"/>
    <w:uiPriority w:val="99"/>
    <w:rsid w:val="0060341E"/>
    <w:rPr>
      <w:rFonts w:cs="Mangal"/>
    </w:rPr>
  </w:style>
  <w:style w:type="paragraph" w:customStyle="1" w:styleId="Felirat">
    <w:name w:val="Felirat"/>
    <w:basedOn w:val="Norml"/>
    <w:uiPriority w:val="99"/>
    <w:rsid w:val="0060341E"/>
    <w:pPr>
      <w:suppressLineNumbers/>
      <w:spacing w:before="120" w:after="120"/>
    </w:pPr>
    <w:rPr>
      <w:rFonts w:cs="Mangal"/>
      <w:i/>
      <w:iCs/>
    </w:rPr>
  </w:style>
  <w:style w:type="paragraph" w:customStyle="1" w:styleId="Trgymutat">
    <w:name w:val="Tárgymutató"/>
    <w:basedOn w:val="Norml"/>
    <w:uiPriority w:val="99"/>
    <w:rsid w:val="0060341E"/>
    <w:pPr>
      <w:suppressLineNumbers/>
    </w:pPr>
    <w:rPr>
      <w:rFonts w:cs="Mangal"/>
    </w:rPr>
  </w:style>
  <w:style w:type="paragraph" w:styleId="NormlWeb">
    <w:name w:val="Normal (Web)"/>
    <w:basedOn w:val="Norml"/>
    <w:uiPriority w:val="99"/>
    <w:rsid w:val="0060341E"/>
    <w:pPr>
      <w:spacing w:before="280" w:after="119"/>
    </w:pPr>
  </w:style>
  <w:style w:type="paragraph" w:styleId="lfej">
    <w:name w:val="header"/>
    <w:basedOn w:val="Norml"/>
    <w:link w:val="lfejChar"/>
    <w:uiPriority w:val="99"/>
    <w:rsid w:val="0060341E"/>
    <w:pPr>
      <w:tabs>
        <w:tab w:val="center" w:pos="4536"/>
        <w:tab w:val="right" w:pos="9072"/>
      </w:tabs>
    </w:pPr>
  </w:style>
  <w:style w:type="character" w:customStyle="1" w:styleId="lfejChar">
    <w:name w:val="Élőfej Char"/>
    <w:basedOn w:val="Bekezdsalapbettpusa"/>
    <w:link w:val="lfej"/>
    <w:uiPriority w:val="99"/>
    <w:semiHidden/>
    <w:locked/>
    <w:rPr>
      <w:rFonts w:cs="Times New Roman"/>
      <w:sz w:val="24"/>
      <w:szCs w:val="24"/>
      <w:lang w:eastAsia="ar-SA" w:bidi="ar-SA"/>
    </w:rPr>
  </w:style>
  <w:style w:type="paragraph" w:styleId="Szvegtrzsbehzssal">
    <w:name w:val="Body Text Indent"/>
    <w:basedOn w:val="Norml"/>
    <w:link w:val="SzvegtrzsbehzssalChar"/>
    <w:uiPriority w:val="99"/>
    <w:rsid w:val="0060341E"/>
    <w:pPr>
      <w:ind w:left="709"/>
    </w:pPr>
    <w:rPr>
      <w:szCs w:val="20"/>
    </w:rPr>
  </w:style>
  <w:style w:type="character" w:customStyle="1" w:styleId="SzvegtrzsbehzssalChar">
    <w:name w:val="Szövegtörzs behúzással Char"/>
    <w:basedOn w:val="Bekezdsalapbettpusa"/>
    <w:link w:val="Szvegtrzsbehzssal"/>
    <w:uiPriority w:val="99"/>
    <w:semiHidden/>
    <w:locked/>
    <w:rPr>
      <w:rFonts w:cs="Times New Roman"/>
      <w:sz w:val="24"/>
      <w:szCs w:val="24"/>
      <w:lang w:eastAsia="ar-SA" w:bidi="ar-SA"/>
    </w:rPr>
  </w:style>
  <w:style w:type="paragraph" w:styleId="Buborkszveg">
    <w:name w:val="Balloon Text"/>
    <w:basedOn w:val="Norml"/>
    <w:link w:val="BuborkszvegChar"/>
    <w:uiPriority w:val="99"/>
    <w:rsid w:val="0060341E"/>
    <w:rPr>
      <w:rFonts w:ascii="Tahoma" w:hAnsi="Tahoma" w:cs="Tahoma"/>
      <w:sz w:val="16"/>
      <w:szCs w:val="16"/>
    </w:rPr>
  </w:style>
  <w:style w:type="character" w:customStyle="1" w:styleId="BuborkszvegChar">
    <w:name w:val="Buborékszöveg Char"/>
    <w:basedOn w:val="Bekezdsalapbettpusa"/>
    <w:link w:val="Buborkszveg"/>
    <w:uiPriority w:val="99"/>
    <w:semiHidden/>
    <w:locked/>
    <w:rPr>
      <w:rFonts w:cs="Times New Roman"/>
      <w:sz w:val="2"/>
      <w:lang w:eastAsia="ar-SA" w:bidi="ar-SA"/>
    </w:rPr>
  </w:style>
  <w:style w:type="paragraph" w:customStyle="1" w:styleId="Tblzattartalom">
    <w:name w:val="Táblázattartalom"/>
    <w:basedOn w:val="Norml"/>
    <w:uiPriority w:val="99"/>
    <w:rsid w:val="0060341E"/>
    <w:pPr>
      <w:suppressLineNumbers/>
    </w:pPr>
  </w:style>
  <w:style w:type="paragraph" w:customStyle="1" w:styleId="Tblzatfejlc">
    <w:name w:val="Táblázatfejléc"/>
    <w:basedOn w:val="Tblzattartalom"/>
    <w:uiPriority w:val="99"/>
    <w:rsid w:val="0060341E"/>
    <w:pPr>
      <w:jc w:val="center"/>
    </w:pPr>
    <w:rPr>
      <w:b/>
      <w:bCs/>
    </w:rPr>
  </w:style>
  <w:style w:type="paragraph" w:customStyle="1" w:styleId="Kerettartalom">
    <w:name w:val="Kerettartalom"/>
    <w:basedOn w:val="Szvegtrzs"/>
    <w:uiPriority w:val="99"/>
    <w:rsid w:val="0060341E"/>
  </w:style>
  <w:style w:type="paragraph" w:styleId="llb">
    <w:name w:val="footer"/>
    <w:basedOn w:val="Norml"/>
    <w:link w:val="llbChar"/>
    <w:uiPriority w:val="99"/>
    <w:rsid w:val="0060341E"/>
    <w:pPr>
      <w:suppressLineNumbers/>
      <w:tabs>
        <w:tab w:val="center" w:pos="4819"/>
        <w:tab w:val="right" w:pos="9638"/>
      </w:tabs>
    </w:pPr>
  </w:style>
  <w:style w:type="character" w:customStyle="1" w:styleId="llbChar">
    <w:name w:val="Élőláb Char"/>
    <w:basedOn w:val="Bekezdsalapbettpusa"/>
    <w:link w:val="llb"/>
    <w:uiPriority w:val="99"/>
    <w:semiHidden/>
    <w:locked/>
    <w:rPr>
      <w:rFonts w:cs="Times New Roman"/>
      <w:sz w:val="24"/>
      <w:szCs w:val="24"/>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159197">
      <w:bodyDiv w:val="1"/>
      <w:marLeft w:val="0"/>
      <w:marRight w:val="0"/>
      <w:marTop w:val="0"/>
      <w:marBottom w:val="0"/>
      <w:divBdr>
        <w:top w:val="none" w:sz="0" w:space="0" w:color="auto"/>
        <w:left w:val="none" w:sz="0" w:space="0" w:color="auto"/>
        <w:bottom w:val="none" w:sz="0" w:space="0" w:color="auto"/>
        <w:right w:val="none" w:sz="0" w:space="0" w:color="auto"/>
      </w:divBdr>
    </w:div>
    <w:div w:id="194807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0969A-8DB4-4576-BD72-CDC8FFFD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34</Pages>
  <Words>7839</Words>
  <Characters>54095</Characters>
  <Application>Microsoft Office Word</Application>
  <DocSecurity>0</DocSecurity>
  <Lines>450</Lines>
  <Paragraphs>123</Paragraphs>
  <ScaleCrop>false</ScaleCrop>
  <HeadingPairs>
    <vt:vector size="2" baseType="variant">
      <vt:variant>
        <vt:lpstr>Cím</vt:lpstr>
      </vt:variant>
      <vt:variant>
        <vt:i4>1</vt:i4>
      </vt:variant>
    </vt:vector>
  </HeadingPairs>
  <TitlesOfParts>
    <vt:vector size="1" baseType="lpstr">
      <vt:lpstr>1</vt:lpstr>
    </vt:vector>
  </TitlesOfParts>
  <Company/>
  <LinksUpToDate>false</LinksUpToDate>
  <CharactersWithSpaces>61811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Timi</cp:lastModifiedBy>
  <cp:revision>15</cp:revision>
  <cp:lastPrinted>2025-01-29T13:17:00Z</cp:lastPrinted>
  <dcterms:created xsi:type="dcterms:W3CDTF">2025-03-28T09:08:00Z</dcterms:created>
  <dcterms:modified xsi:type="dcterms:W3CDTF">2025-03-28T09:46:00Z</dcterms:modified>
</cp:coreProperties>
</file>